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6E3A" w:rsidRDefault="00D56E3A" w:rsidP="00D56E3A">
      <w:pPr>
        <w:pStyle w:val="Heading1"/>
        <w:rPr>
          <w:color w:val="auto"/>
          <w:sz w:val="36"/>
          <w:szCs w:val="36"/>
        </w:rPr>
      </w:pPr>
      <w:r>
        <w:rPr>
          <w:color w:val="auto"/>
          <w:sz w:val="36"/>
          <w:szCs w:val="36"/>
        </w:rPr>
        <w:t>Dr. Gunnar Beck, Reader in Law, SOAS, University of London</w:t>
      </w:r>
    </w:p>
    <w:p w:rsidR="00B43EA1" w:rsidRPr="00D56E3A" w:rsidRDefault="00D56E3A" w:rsidP="00D56E3A">
      <w:pPr>
        <w:pStyle w:val="Heading1"/>
        <w:rPr>
          <w:color w:val="auto"/>
          <w:sz w:val="36"/>
          <w:szCs w:val="36"/>
        </w:rPr>
      </w:pPr>
      <w:r>
        <w:rPr>
          <w:color w:val="auto"/>
          <w:sz w:val="36"/>
          <w:szCs w:val="36"/>
        </w:rPr>
        <w:t>‘</w:t>
      </w:r>
      <w:r w:rsidR="0028272B" w:rsidRPr="00D56E3A">
        <w:rPr>
          <w:color w:val="auto"/>
          <w:sz w:val="36"/>
          <w:szCs w:val="36"/>
        </w:rPr>
        <w:t>Democracy and the Rule of Law in Europe since the Fall of the Wall</w:t>
      </w:r>
      <w:r>
        <w:rPr>
          <w:color w:val="auto"/>
          <w:sz w:val="36"/>
          <w:szCs w:val="36"/>
        </w:rPr>
        <w:t>’</w:t>
      </w:r>
    </w:p>
    <w:p w:rsidR="0028272B" w:rsidRPr="00D56E3A" w:rsidRDefault="0028272B" w:rsidP="0088762F">
      <w:pPr>
        <w:jc w:val="both"/>
        <w:rPr>
          <w:rFonts w:ascii="Arial Black" w:hAnsi="Arial Black"/>
          <w:sz w:val="32"/>
          <w:szCs w:val="32"/>
        </w:rPr>
      </w:pPr>
    </w:p>
    <w:p w:rsidR="0028272B" w:rsidRPr="004E099F" w:rsidRDefault="00746A7A" w:rsidP="0088762F">
      <w:pPr>
        <w:jc w:val="both"/>
        <w:rPr>
          <w:rFonts w:asciiTheme="majorBidi" w:hAnsiTheme="majorBidi" w:cstheme="majorBidi"/>
          <w:sz w:val="32"/>
          <w:szCs w:val="32"/>
        </w:rPr>
      </w:pPr>
      <w:r>
        <w:rPr>
          <w:rFonts w:asciiTheme="majorBidi" w:hAnsiTheme="majorBidi" w:cstheme="majorBidi"/>
          <w:sz w:val="32"/>
          <w:szCs w:val="32"/>
        </w:rPr>
        <w:t>When the Wall fell and the Soviet Union</w:t>
      </w:r>
      <w:r w:rsidR="0028272B" w:rsidRPr="004E099F">
        <w:rPr>
          <w:rFonts w:asciiTheme="majorBidi" w:hAnsiTheme="majorBidi" w:cstheme="majorBidi"/>
          <w:sz w:val="32"/>
          <w:szCs w:val="32"/>
        </w:rPr>
        <w:t xml:space="preserve"> and Eastern bloc disintegrated this was hailed as a victory for democracy and the rule of law.  F</w:t>
      </w:r>
      <w:r w:rsidR="0088762F" w:rsidRPr="004E099F">
        <w:rPr>
          <w:rFonts w:asciiTheme="majorBidi" w:hAnsiTheme="majorBidi" w:cstheme="majorBidi"/>
          <w:sz w:val="32"/>
          <w:szCs w:val="32"/>
        </w:rPr>
        <w:t xml:space="preserve">rancis Fukuyama, the conservative American </w:t>
      </w:r>
      <w:r w:rsidR="0028272B" w:rsidRPr="004E099F">
        <w:rPr>
          <w:rFonts w:asciiTheme="majorBidi" w:hAnsiTheme="majorBidi" w:cstheme="majorBidi"/>
          <w:sz w:val="32"/>
          <w:szCs w:val="32"/>
        </w:rPr>
        <w:t>historian</w:t>
      </w:r>
      <w:r w:rsidR="0088762F" w:rsidRPr="004E099F">
        <w:rPr>
          <w:rFonts w:asciiTheme="majorBidi" w:hAnsiTheme="majorBidi" w:cstheme="majorBidi"/>
          <w:sz w:val="32"/>
          <w:szCs w:val="32"/>
        </w:rPr>
        <w:t xml:space="preserve"> and political thinker</w:t>
      </w:r>
      <w:r w:rsidR="0028272B" w:rsidRPr="004E099F">
        <w:rPr>
          <w:rFonts w:asciiTheme="majorBidi" w:hAnsiTheme="majorBidi" w:cstheme="majorBidi"/>
          <w:sz w:val="32"/>
          <w:szCs w:val="32"/>
        </w:rPr>
        <w:t>, even proclaimed the end of history, the final victory of liberal democracy.</w:t>
      </w:r>
    </w:p>
    <w:p w:rsidR="0028272B" w:rsidRPr="004E099F" w:rsidRDefault="0028272B" w:rsidP="0088762F">
      <w:pPr>
        <w:jc w:val="both"/>
        <w:rPr>
          <w:rFonts w:asciiTheme="majorBidi" w:hAnsiTheme="majorBidi" w:cstheme="majorBidi"/>
          <w:sz w:val="32"/>
          <w:szCs w:val="32"/>
        </w:rPr>
      </w:pPr>
    </w:p>
    <w:p w:rsidR="00746A7A" w:rsidRDefault="0028272B" w:rsidP="0088762F">
      <w:pPr>
        <w:jc w:val="both"/>
        <w:rPr>
          <w:rFonts w:asciiTheme="majorBidi" w:hAnsiTheme="majorBidi" w:cstheme="majorBidi"/>
          <w:sz w:val="32"/>
          <w:szCs w:val="32"/>
        </w:rPr>
      </w:pPr>
      <w:r w:rsidRPr="004E099F">
        <w:rPr>
          <w:rFonts w:asciiTheme="majorBidi" w:hAnsiTheme="majorBidi" w:cstheme="majorBidi"/>
          <w:sz w:val="32"/>
          <w:szCs w:val="32"/>
        </w:rPr>
        <w:t>But how justified is such optimism. The Wes</w:t>
      </w:r>
      <w:bookmarkStart w:id="0" w:name="_GoBack"/>
      <w:bookmarkEnd w:id="0"/>
      <w:r w:rsidRPr="004E099F">
        <w:rPr>
          <w:rFonts w:asciiTheme="majorBidi" w:hAnsiTheme="majorBidi" w:cstheme="majorBidi"/>
          <w:sz w:val="32"/>
          <w:szCs w:val="32"/>
        </w:rPr>
        <w:t>t is quick to inv</w:t>
      </w:r>
      <w:r w:rsidR="00746A7A">
        <w:rPr>
          <w:rFonts w:asciiTheme="majorBidi" w:hAnsiTheme="majorBidi" w:cstheme="majorBidi"/>
          <w:sz w:val="32"/>
          <w:szCs w:val="32"/>
        </w:rPr>
        <w:t>ade other countries, meddle in</w:t>
      </w:r>
      <w:r w:rsidRPr="004E099F">
        <w:rPr>
          <w:rFonts w:asciiTheme="majorBidi" w:hAnsiTheme="majorBidi" w:cstheme="majorBidi"/>
          <w:sz w:val="32"/>
          <w:szCs w:val="32"/>
        </w:rPr>
        <w:t xml:space="preserve"> their internal affairs, impose sanctions or condemn racism, corruption and human rights abuses outside the EU</w:t>
      </w:r>
      <w:r w:rsidR="00746A7A">
        <w:rPr>
          <w:rFonts w:asciiTheme="majorBidi" w:hAnsiTheme="majorBidi" w:cstheme="majorBidi"/>
          <w:sz w:val="32"/>
          <w:szCs w:val="32"/>
        </w:rPr>
        <w:t xml:space="preserve"> and the U.S, but how well do western- and central-</w:t>
      </w:r>
      <w:r w:rsidRPr="004E099F">
        <w:rPr>
          <w:rFonts w:asciiTheme="majorBidi" w:hAnsiTheme="majorBidi" w:cstheme="majorBidi"/>
          <w:sz w:val="32"/>
          <w:szCs w:val="32"/>
        </w:rPr>
        <w:t>European countries do in terms of democracy and the</w:t>
      </w:r>
      <w:r w:rsidR="00746A7A">
        <w:rPr>
          <w:rFonts w:asciiTheme="majorBidi" w:hAnsiTheme="majorBidi" w:cstheme="majorBidi"/>
          <w:sz w:val="32"/>
          <w:szCs w:val="32"/>
        </w:rPr>
        <w:t xml:space="preserve"> rule of law?</w:t>
      </w:r>
    </w:p>
    <w:p w:rsidR="0028272B" w:rsidRPr="004E099F" w:rsidRDefault="0028272B" w:rsidP="0088762F">
      <w:pPr>
        <w:jc w:val="both"/>
        <w:rPr>
          <w:rFonts w:asciiTheme="majorBidi" w:hAnsiTheme="majorBidi" w:cstheme="majorBidi"/>
          <w:sz w:val="32"/>
          <w:szCs w:val="32"/>
        </w:rPr>
      </w:pPr>
    </w:p>
    <w:p w:rsidR="00746A7A" w:rsidRDefault="00914840" w:rsidP="0088762F">
      <w:pPr>
        <w:jc w:val="both"/>
        <w:rPr>
          <w:rFonts w:asciiTheme="majorBidi" w:hAnsiTheme="majorBidi" w:cstheme="majorBidi"/>
          <w:sz w:val="32"/>
          <w:szCs w:val="32"/>
        </w:rPr>
      </w:pPr>
      <w:r w:rsidRPr="004E099F">
        <w:rPr>
          <w:rFonts w:asciiTheme="majorBidi" w:hAnsiTheme="majorBidi" w:cstheme="majorBidi"/>
          <w:sz w:val="32"/>
          <w:szCs w:val="32"/>
        </w:rPr>
        <w:t>Well, the experience of the last quarter of a century is not very encouraging.</w:t>
      </w:r>
    </w:p>
    <w:p w:rsidR="0028272B" w:rsidRPr="004E099F" w:rsidRDefault="0028272B" w:rsidP="0088762F">
      <w:pPr>
        <w:jc w:val="both"/>
        <w:rPr>
          <w:rFonts w:asciiTheme="majorBidi" w:hAnsiTheme="majorBidi" w:cstheme="majorBidi"/>
          <w:sz w:val="32"/>
          <w:szCs w:val="32"/>
        </w:rPr>
      </w:pPr>
    </w:p>
    <w:p w:rsidR="00914840" w:rsidRPr="004E099F" w:rsidRDefault="00914840" w:rsidP="0088762F">
      <w:pPr>
        <w:jc w:val="both"/>
        <w:rPr>
          <w:rFonts w:asciiTheme="majorBidi" w:hAnsiTheme="majorBidi" w:cstheme="majorBidi"/>
          <w:sz w:val="32"/>
          <w:szCs w:val="32"/>
        </w:rPr>
      </w:pPr>
      <w:r w:rsidRPr="004E099F">
        <w:rPr>
          <w:rFonts w:asciiTheme="majorBidi" w:hAnsiTheme="majorBidi" w:cstheme="majorBidi"/>
          <w:sz w:val="32"/>
          <w:szCs w:val="32"/>
        </w:rPr>
        <w:t>To illustrate this, I shall look at two areas of major policy-making in Europe where neither the results nor the ways in which they are achieved have anything to do with democratic decision-making</w:t>
      </w:r>
      <w:r w:rsidR="00746A7A">
        <w:rPr>
          <w:rFonts w:asciiTheme="majorBidi" w:hAnsiTheme="majorBidi" w:cstheme="majorBidi"/>
          <w:sz w:val="32"/>
          <w:szCs w:val="32"/>
        </w:rPr>
        <w:t>,</w:t>
      </w:r>
      <w:r w:rsidRPr="004E099F">
        <w:rPr>
          <w:rFonts w:asciiTheme="majorBidi" w:hAnsiTheme="majorBidi" w:cstheme="majorBidi"/>
          <w:sz w:val="32"/>
          <w:szCs w:val="32"/>
        </w:rPr>
        <w:t xml:space="preserve"> nor </w:t>
      </w:r>
      <w:r w:rsidR="00746A7A">
        <w:rPr>
          <w:rFonts w:asciiTheme="majorBidi" w:hAnsiTheme="majorBidi" w:cstheme="majorBidi"/>
          <w:sz w:val="32"/>
          <w:szCs w:val="32"/>
        </w:rPr>
        <w:t xml:space="preserve">do they </w:t>
      </w:r>
      <w:r w:rsidRPr="004E099F">
        <w:rPr>
          <w:rFonts w:asciiTheme="majorBidi" w:hAnsiTheme="majorBidi" w:cstheme="majorBidi"/>
          <w:sz w:val="32"/>
          <w:szCs w:val="32"/>
        </w:rPr>
        <w:t>observe the basic principles of the rule of the law.</w:t>
      </w:r>
    </w:p>
    <w:p w:rsidR="00914840" w:rsidRPr="004E099F" w:rsidRDefault="00914840" w:rsidP="0088762F">
      <w:pPr>
        <w:jc w:val="both"/>
        <w:rPr>
          <w:rFonts w:asciiTheme="majorBidi" w:hAnsiTheme="majorBidi" w:cstheme="majorBidi"/>
          <w:sz w:val="32"/>
          <w:szCs w:val="32"/>
        </w:rPr>
      </w:pPr>
    </w:p>
    <w:p w:rsidR="00914840" w:rsidRPr="004E099F" w:rsidRDefault="00B97D11" w:rsidP="0088762F">
      <w:pPr>
        <w:jc w:val="both"/>
        <w:rPr>
          <w:rFonts w:asciiTheme="majorBidi" w:hAnsiTheme="majorBidi" w:cstheme="majorBidi"/>
          <w:sz w:val="32"/>
          <w:szCs w:val="32"/>
        </w:rPr>
      </w:pPr>
      <w:r w:rsidRPr="004E099F">
        <w:rPr>
          <w:rFonts w:asciiTheme="majorBidi" w:hAnsiTheme="majorBidi" w:cstheme="majorBidi"/>
          <w:sz w:val="32"/>
          <w:szCs w:val="32"/>
        </w:rPr>
        <w:t xml:space="preserve">First, I wish to look at the euro </w:t>
      </w:r>
      <w:r w:rsidR="0088762F" w:rsidRPr="004E099F">
        <w:rPr>
          <w:rFonts w:asciiTheme="majorBidi" w:hAnsiTheme="majorBidi" w:cstheme="majorBidi"/>
          <w:sz w:val="32"/>
          <w:szCs w:val="32"/>
        </w:rPr>
        <w:t xml:space="preserve">debt </w:t>
      </w:r>
      <w:r w:rsidRPr="004E099F">
        <w:rPr>
          <w:rFonts w:asciiTheme="majorBidi" w:hAnsiTheme="majorBidi" w:cstheme="majorBidi"/>
          <w:sz w:val="32"/>
          <w:szCs w:val="32"/>
        </w:rPr>
        <w:t>crisis.</w:t>
      </w:r>
    </w:p>
    <w:p w:rsidR="000A4502" w:rsidRPr="004E099F" w:rsidRDefault="000A4502" w:rsidP="0088762F">
      <w:pPr>
        <w:jc w:val="both"/>
        <w:rPr>
          <w:rFonts w:asciiTheme="majorBidi" w:hAnsiTheme="majorBidi" w:cstheme="majorBidi"/>
          <w:sz w:val="32"/>
          <w:szCs w:val="32"/>
        </w:rPr>
      </w:pPr>
    </w:p>
    <w:p w:rsidR="00746A7A" w:rsidRDefault="000A4502" w:rsidP="0088762F">
      <w:pPr>
        <w:jc w:val="both"/>
        <w:rPr>
          <w:rFonts w:asciiTheme="majorBidi" w:hAnsiTheme="majorBidi" w:cstheme="majorBidi"/>
          <w:sz w:val="32"/>
          <w:szCs w:val="32"/>
        </w:rPr>
      </w:pPr>
      <w:r w:rsidRPr="004E099F">
        <w:rPr>
          <w:rFonts w:asciiTheme="majorBidi" w:hAnsiTheme="majorBidi" w:cstheme="majorBidi"/>
          <w:sz w:val="32"/>
          <w:szCs w:val="32"/>
        </w:rPr>
        <w:t xml:space="preserve">The euro currency union, many of you will know, was agreed in the </w:t>
      </w:r>
      <w:r w:rsidR="0088762F" w:rsidRPr="004E099F">
        <w:rPr>
          <w:rFonts w:asciiTheme="majorBidi" w:hAnsiTheme="majorBidi" w:cstheme="majorBidi"/>
          <w:sz w:val="32"/>
          <w:szCs w:val="32"/>
        </w:rPr>
        <w:t>Treaty of Maastricht of 1992. The single</w:t>
      </w:r>
      <w:r w:rsidRPr="004E099F">
        <w:rPr>
          <w:rFonts w:asciiTheme="majorBidi" w:hAnsiTheme="majorBidi" w:cstheme="majorBidi"/>
          <w:sz w:val="32"/>
          <w:szCs w:val="32"/>
        </w:rPr>
        <w:t xml:space="preserve"> </w:t>
      </w:r>
      <w:r w:rsidR="00746A7A">
        <w:rPr>
          <w:rFonts w:asciiTheme="majorBidi" w:hAnsiTheme="majorBidi" w:cstheme="majorBidi"/>
          <w:sz w:val="32"/>
          <w:szCs w:val="32"/>
        </w:rPr>
        <w:t xml:space="preserve">currency </w:t>
      </w:r>
      <w:r w:rsidRPr="004E099F">
        <w:rPr>
          <w:rFonts w:asciiTheme="majorBidi" w:hAnsiTheme="majorBidi" w:cstheme="majorBidi"/>
          <w:sz w:val="32"/>
          <w:szCs w:val="32"/>
        </w:rPr>
        <w:t>was final</w:t>
      </w:r>
      <w:r w:rsidR="00746A7A">
        <w:rPr>
          <w:rFonts w:asciiTheme="majorBidi" w:hAnsiTheme="majorBidi" w:cstheme="majorBidi"/>
          <w:sz w:val="32"/>
          <w:szCs w:val="32"/>
        </w:rPr>
        <w:t>ly introduced and</w:t>
      </w:r>
      <w:r w:rsidRPr="004E099F">
        <w:rPr>
          <w:rFonts w:asciiTheme="majorBidi" w:hAnsiTheme="majorBidi" w:cstheme="majorBidi"/>
          <w:sz w:val="32"/>
          <w:szCs w:val="32"/>
        </w:rPr>
        <w:t xml:space="preserve"> replace</w:t>
      </w:r>
      <w:r w:rsidR="00746A7A">
        <w:rPr>
          <w:rFonts w:asciiTheme="majorBidi" w:hAnsiTheme="majorBidi" w:cstheme="majorBidi"/>
          <w:sz w:val="32"/>
          <w:szCs w:val="32"/>
        </w:rPr>
        <w:t xml:space="preserve">d national currencies in 1999. </w:t>
      </w:r>
      <w:r w:rsidRPr="004E099F">
        <w:rPr>
          <w:rFonts w:asciiTheme="majorBidi" w:hAnsiTheme="majorBidi" w:cstheme="majorBidi"/>
          <w:sz w:val="32"/>
          <w:szCs w:val="32"/>
        </w:rPr>
        <w:t>It is now generally agreed that the driving force behind the currenc</w:t>
      </w:r>
      <w:r w:rsidR="0088762F" w:rsidRPr="004E099F">
        <w:rPr>
          <w:rFonts w:asciiTheme="majorBidi" w:hAnsiTheme="majorBidi" w:cstheme="majorBidi"/>
          <w:sz w:val="32"/>
          <w:szCs w:val="32"/>
        </w:rPr>
        <w:t>y union were the EU Commission</w:t>
      </w:r>
      <w:r w:rsidRPr="004E099F">
        <w:rPr>
          <w:rFonts w:asciiTheme="majorBidi" w:hAnsiTheme="majorBidi" w:cstheme="majorBidi"/>
          <w:sz w:val="32"/>
          <w:szCs w:val="32"/>
        </w:rPr>
        <w:t xml:space="preserve"> and the French government which wanted Germany to abandon its strong national currency as a price fo</w:t>
      </w:r>
      <w:r w:rsidR="00746A7A">
        <w:rPr>
          <w:rFonts w:asciiTheme="majorBidi" w:hAnsiTheme="majorBidi" w:cstheme="majorBidi"/>
          <w:sz w:val="32"/>
          <w:szCs w:val="32"/>
        </w:rPr>
        <w:t xml:space="preserve">r German reunification. </w:t>
      </w:r>
      <w:r w:rsidRPr="004E099F">
        <w:rPr>
          <w:rFonts w:asciiTheme="majorBidi" w:hAnsiTheme="majorBidi" w:cstheme="majorBidi"/>
          <w:sz w:val="32"/>
          <w:szCs w:val="32"/>
        </w:rPr>
        <w:t>Why there had to be price for German reunification</w:t>
      </w:r>
      <w:r w:rsidR="00746A7A">
        <w:rPr>
          <w:rFonts w:asciiTheme="majorBidi" w:hAnsiTheme="majorBidi" w:cstheme="majorBidi"/>
          <w:sz w:val="32"/>
          <w:szCs w:val="32"/>
        </w:rPr>
        <w:t>,</w:t>
      </w:r>
      <w:r w:rsidRPr="004E099F">
        <w:rPr>
          <w:rFonts w:asciiTheme="majorBidi" w:hAnsiTheme="majorBidi" w:cstheme="majorBidi"/>
          <w:sz w:val="32"/>
          <w:szCs w:val="32"/>
        </w:rPr>
        <w:t xml:space="preserve"> and why the German government should agree to pay it, are a mystery but the German politicians</w:t>
      </w:r>
      <w:r w:rsidR="0088762F" w:rsidRPr="004E099F">
        <w:rPr>
          <w:rFonts w:asciiTheme="majorBidi" w:hAnsiTheme="majorBidi" w:cstheme="majorBidi"/>
          <w:sz w:val="32"/>
          <w:szCs w:val="32"/>
        </w:rPr>
        <w:t>, always eager to please their foreign masters</w:t>
      </w:r>
      <w:r w:rsidRPr="004E099F">
        <w:rPr>
          <w:rFonts w:asciiTheme="majorBidi" w:hAnsiTheme="majorBidi" w:cstheme="majorBidi"/>
          <w:sz w:val="32"/>
          <w:szCs w:val="32"/>
        </w:rPr>
        <w:t>, we</w:t>
      </w:r>
      <w:r w:rsidR="0088762F" w:rsidRPr="004E099F">
        <w:rPr>
          <w:rFonts w:asciiTheme="majorBidi" w:hAnsiTheme="majorBidi" w:cstheme="majorBidi"/>
          <w:sz w:val="32"/>
          <w:szCs w:val="32"/>
        </w:rPr>
        <w:t>re willing to pay it. France got</w:t>
      </w:r>
      <w:r w:rsidRPr="004E099F">
        <w:rPr>
          <w:rFonts w:asciiTheme="majorBidi" w:hAnsiTheme="majorBidi" w:cstheme="majorBidi"/>
          <w:sz w:val="32"/>
          <w:szCs w:val="32"/>
        </w:rPr>
        <w:t xml:space="preserve"> its common currency, although she did not get the Germans to agree to full economic union.</w:t>
      </w:r>
      <w:r w:rsidR="005146BD" w:rsidRPr="004E099F">
        <w:rPr>
          <w:rFonts w:asciiTheme="majorBidi" w:hAnsiTheme="majorBidi" w:cstheme="majorBidi"/>
          <w:sz w:val="32"/>
          <w:szCs w:val="32"/>
        </w:rPr>
        <w:t xml:space="preserve"> If any member of the euro zone got into financial difficulties, the Maastricht Treaty made clear, it could not rely on financial assistance from others. Crucially, the German government</w:t>
      </w:r>
      <w:r w:rsidR="0088762F" w:rsidRPr="004E099F">
        <w:rPr>
          <w:rFonts w:asciiTheme="majorBidi" w:hAnsiTheme="majorBidi" w:cstheme="majorBidi"/>
          <w:sz w:val="32"/>
          <w:szCs w:val="32"/>
        </w:rPr>
        <w:t xml:space="preserve"> prevailed over France when it</w:t>
      </w:r>
      <w:r w:rsidR="005146BD" w:rsidRPr="004E099F">
        <w:rPr>
          <w:rFonts w:asciiTheme="majorBidi" w:hAnsiTheme="majorBidi" w:cstheme="majorBidi"/>
          <w:sz w:val="32"/>
          <w:szCs w:val="32"/>
        </w:rPr>
        <w:t xml:space="preserve"> insisted that the new ECB should be committed </w:t>
      </w:r>
      <w:r w:rsidR="00746A7A">
        <w:rPr>
          <w:rFonts w:asciiTheme="majorBidi" w:hAnsiTheme="majorBidi" w:cstheme="majorBidi"/>
          <w:sz w:val="32"/>
          <w:szCs w:val="32"/>
        </w:rPr>
        <w:t>as its primary objective</w:t>
      </w:r>
      <w:r w:rsidR="00746A7A" w:rsidRPr="004E099F">
        <w:rPr>
          <w:rFonts w:asciiTheme="majorBidi" w:hAnsiTheme="majorBidi" w:cstheme="majorBidi"/>
          <w:sz w:val="32"/>
          <w:szCs w:val="32"/>
        </w:rPr>
        <w:t xml:space="preserve"> </w:t>
      </w:r>
      <w:r w:rsidR="005146BD" w:rsidRPr="004E099F">
        <w:rPr>
          <w:rFonts w:asciiTheme="majorBidi" w:hAnsiTheme="majorBidi" w:cstheme="majorBidi"/>
          <w:sz w:val="32"/>
          <w:szCs w:val="32"/>
        </w:rPr>
        <w:t>to price sta</w:t>
      </w:r>
      <w:r w:rsidR="00746A7A">
        <w:rPr>
          <w:rFonts w:asciiTheme="majorBidi" w:hAnsiTheme="majorBidi" w:cstheme="majorBidi"/>
          <w:sz w:val="32"/>
          <w:szCs w:val="32"/>
        </w:rPr>
        <w:t xml:space="preserve">bility, i.e., </w:t>
      </w:r>
      <w:r w:rsidR="0088762F" w:rsidRPr="004E099F">
        <w:rPr>
          <w:rFonts w:asciiTheme="majorBidi" w:hAnsiTheme="majorBidi" w:cstheme="majorBidi"/>
          <w:sz w:val="32"/>
          <w:szCs w:val="32"/>
        </w:rPr>
        <w:t>the fight against inflation.</w:t>
      </w:r>
    </w:p>
    <w:p w:rsidR="000A4502" w:rsidRPr="004E099F" w:rsidRDefault="000A4502" w:rsidP="0088762F">
      <w:pPr>
        <w:jc w:val="both"/>
        <w:rPr>
          <w:rFonts w:asciiTheme="majorBidi" w:hAnsiTheme="majorBidi" w:cstheme="majorBidi"/>
          <w:sz w:val="32"/>
          <w:szCs w:val="32"/>
        </w:rPr>
      </w:pPr>
    </w:p>
    <w:p w:rsidR="00746A7A" w:rsidRDefault="00746A7A" w:rsidP="0088762F">
      <w:pPr>
        <w:jc w:val="both"/>
        <w:rPr>
          <w:rFonts w:asciiTheme="majorBidi" w:hAnsiTheme="majorBidi" w:cstheme="majorBidi"/>
          <w:sz w:val="32"/>
          <w:szCs w:val="32"/>
        </w:rPr>
      </w:pPr>
      <w:r>
        <w:rPr>
          <w:rFonts w:asciiTheme="majorBidi" w:hAnsiTheme="majorBidi" w:cstheme="majorBidi"/>
          <w:sz w:val="32"/>
          <w:szCs w:val="32"/>
        </w:rPr>
        <w:t xml:space="preserve">All </w:t>
      </w:r>
      <w:r w:rsidR="005146BD" w:rsidRPr="004E099F">
        <w:rPr>
          <w:rFonts w:asciiTheme="majorBidi" w:hAnsiTheme="majorBidi" w:cstheme="majorBidi"/>
          <w:sz w:val="32"/>
          <w:szCs w:val="32"/>
        </w:rPr>
        <w:t>this changed in 2010 with the outbreak of the euro debt crisis. Some Member States had accumulated excessive public debt levels, the financial markets lost confidence and borrowing costs for these countries were soaring. In these circumstances, the so</w:t>
      </w:r>
      <w:r>
        <w:rPr>
          <w:rFonts w:asciiTheme="majorBidi" w:hAnsiTheme="majorBidi" w:cstheme="majorBidi"/>
          <w:sz w:val="32"/>
          <w:szCs w:val="32"/>
        </w:rPr>
        <w:t>-called ‘no bail-out clause’ (A</w:t>
      </w:r>
      <w:r w:rsidR="005146BD" w:rsidRPr="004E099F">
        <w:rPr>
          <w:rFonts w:asciiTheme="majorBidi" w:hAnsiTheme="majorBidi" w:cstheme="majorBidi"/>
          <w:sz w:val="32"/>
          <w:szCs w:val="32"/>
        </w:rPr>
        <w:t xml:space="preserve">rt. 125 AEUV) prevented the stronger euro countries from assisting the more heavily indebted ones. </w:t>
      </w:r>
    </w:p>
    <w:p w:rsidR="00D56E3A" w:rsidRDefault="00D56E3A" w:rsidP="0088762F">
      <w:pPr>
        <w:jc w:val="both"/>
        <w:rPr>
          <w:rFonts w:asciiTheme="majorBidi" w:hAnsiTheme="majorBidi" w:cstheme="majorBidi"/>
          <w:sz w:val="32"/>
          <w:szCs w:val="32"/>
        </w:rPr>
      </w:pPr>
    </w:p>
    <w:p w:rsidR="005146BD" w:rsidRPr="004E099F" w:rsidRDefault="005146BD" w:rsidP="0088762F">
      <w:pPr>
        <w:jc w:val="both"/>
        <w:rPr>
          <w:rFonts w:asciiTheme="majorBidi" w:hAnsiTheme="majorBidi" w:cstheme="majorBidi"/>
          <w:sz w:val="32"/>
          <w:szCs w:val="32"/>
        </w:rPr>
      </w:pPr>
    </w:p>
    <w:p w:rsidR="005146BD" w:rsidRPr="004E099F" w:rsidRDefault="005146BD" w:rsidP="0088762F">
      <w:pPr>
        <w:jc w:val="both"/>
        <w:rPr>
          <w:rFonts w:asciiTheme="majorBidi" w:hAnsiTheme="majorBidi" w:cstheme="majorBidi"/>
          <w:sz w:val="32"/>
          <w:szCs w:val="32"/>
        </w:rPr>
      </w:pPr>
      <w:r w:rsidRPr="004E099F">
        <w:rPr>
          <w:rFonts w:asciiTheme="majorBidi" w:hAnsiTheme="majorBidi" w:cstheme="majorBidi"/>
          <w:b/>
          <w:bCs/>
          <w:sz w:val="32"/>
          <w:szCs w:val="32"/>
        </w:rPr>
        <w:t>Art</w:t>
      </w:r>
      <w:r w:rsidR="00746A7A">
        <w:rPr>
          <w:rFonts w:asciiTheme="majorBidi" w:hAnsiTheme="majorBidi" w:cstheme="majorBidi"/>
          <w:b/>
          <w:bCs/>
          <w:sz w:val="32"/>
          <w:szCs w:val="32"/>
        </w:rPr>
        <w:t>.</w:t>
      </w:r>
      <w:r w:rsidRPr="004E099F">
        <w:rPr>
          <w:rFonts w:asciiTheme="majorBidi" w:hAnsiTheme="majorBidi" w:cstheme="majorBidi"/>
          <w:b/>
          <w:bCs/>
          <w:sz w:val="32"/>
          <w:szCs w:val="32"/>
        </w:rPr>
        <w:t xml:space="preserve"> 125 provides as follows:</w:t>
      </w:r>
    </w:p>
    <w:p w:rsidR="00746A7A" w:rsidRDefault="00746A7A" w:rsidP="0088762F">
      <w:pPr>
        <w:jc w:val="both"/>
        <w:rPr>
          <w:rFonts w:asciiTheme="majorBidi" w:hAnsiTheme="majorBidi" w:cstheme="majorBidi"/>
          <w:sz w:val="32"/>
          <w:szCs w:val="32"/>
        </w:rPr>
      </w:pPr>
      <w:r>
        <w:rPr>
          <w:rFonts w:asciiTheme="majorBidi" w:hAnsiTheme="majorBidi" w:cstheme="majorBidi"/>
          <w:sz w:val="32"/>
          <w:szCs w:val="32"/>
        </w:rPr>
        <w:t>‘</w:t>
      </w:r>
      <w:r w:rsidR="005146BD" w:rsidRPr="004E099F">
        <w:rPr>
          <w:rFonts w:asciiTheme="majorBidi" w:hAnsiTheme="majorBidi" w:cstheme="majorBidi"/>
          <w:sz w:val="32"/>
          <w:szCs w:val="32"/>
        </w:rPr>
        <w:t xml:space="preserve">The Union shall not be liable for or assume the commitments of central governments, regional, local or other public authorities, other bodies governed by public law, or public undertakings of any Member State, without prejudice to mutual financial guarantees for the joint execution of a specific project. </w:t>
      </w:r>
      <w:r w:rsidR="005146BD" w:rsidRPr="004E099F">
        <w:rPr>
          <w:rFonts w:asciiTheme="majorBidi" w:hAnsiTheme="majorBidi" w:cstheme="majorBidi"/>
          <w:b/>
          <w:bCs/>
          <w:sz w:val="32"/>
          <w:szCs w:val="32"/>
          <w:u w:val="single"/>
        </w:rPr>
        <w:t>A Member State shall not be liable for or assume the commitments of central governments, regional, local or other public authorities, other bodies governed by public law, or public undertakings of another Member State,</w:t>
      </w:r>
      <w:r w:rsidR="005146BD" w:rsidRPr="004E099F">
        <w:rPr>
          <w:rFonts w:asciiTheme="majorBidi" w:hAnsiTheme="majorBidi" w:cstheme="majorBidi"/>
          <w:sz w:val="32"/>
          <w:szCs w:val="32"/>
        </w:rPr>
        <w:t xml:space="preserve"> without prejudice to mutual financial guarantees for the joint e</w:t>
      </w:r>
      <w:r>
        <w:rPr>
          <w:rFonts w:asciiTheme="majorBidi" w:hAnsiTheme="majorBidi" w:cstheme="majorBidi"/>
          <w:sz w:val="32"/>
          <w:szCs w:val="32"/>
        </w:rPr>
        <w:t>xecution of a specific project.’</w:t>
      </w:r>
    </w:p>
    <w:p w:rsidR="005146BD" w:rsidRPr="004E099F" w:rsidRDefault="005146BD" w:rsidP="0088762F">
      <w:pPr>
        <w:jc w:val="both"/>
        <w:rPr>
          <w:rFonts w:asciiTheme="majorBidi" w:hAnsiTheme="majorBidi" w:cstheme="majorBidi"/>
          <w:sz w:val="32"/>
          <w:szCs w:val="32"/>
        </w:rPr>
      </w:pPr>
    </w:p>
    <w:p w:rsidR="00746A7A" w:rsidRDefault="007A1633" w:rsidP="0088762F">
      <w:pPr>
        <w:jc w:val="both"/>
        <w:rPr>
          <w:rFonts w:asciiTheme="majorBidi" w:hAnsiTheme="majorBidi" w:cstheme="majorBidi"/>
          <w:sz w:val="32"/>
          <w:szCs w:val="32"/>
        </w:rPr>
      </w:pPr>
      <w:r w:rsidRPr="004E099F">
        <w:rPr>
          <w:rFonts w:asciiTheme="majorBidi" w:hAnsiTheme="majorBidi" w:cstheme="majorBidi"/>
          <w:sz w:val="32"/>
          <w:szCs w:val="32"/>
        </w:rPr>
        <w:t xml:space="preserve">The euro member states nevertheless and in express defiance of the wording of </w:t>
      </w:r>
      <w:r w:rsidR="001D196F" w:rsidRPr="004E099F">
        <w:rPr>
          <w:rFonts w:asciiTheme="majorBidi" w:hAnsiTheme="majorBidi" w:cstheme="majorBidi"/>
          <w:sz w:val="32"/>
          <w:szCs w:val="32"/>
        </w:rPr>
        <w:t>t</w:t>
      </w:r>
      <w:r w:rsidRPr="004E099F">
        <w:rPr>
          <w:rFonts w:asciiTheme="majorBidi" w:hAnsiTheme="majorBidi" w:cstheme="majorBidi"/>
          <w:sz w:val="32"/>
          <w:szCs w:val="32"/>
        </w:rPr>
        <w:t xml:space="preserve">he no bail-out clause set up a mutual assistance fund, the </w:t>
      </w:r>
      <w:r w:rsidR="001D196F" w:rsidRPr="004E099F">
        <w:rPr>
          <w:rFonts w:asciiTheme="majorBidi" w:hAnsiTheme="majorBidi" w:cstheme="majorBidi"/>
          <w:sz w:val="32"/>
          <w:szCs w:val="32"/>
        </w:rPr>
        <w:t>so</w:t>
      </w:r>
      <w:r w:rsidR="00746A7A">
        <w:rPr>
          <w:rFonts w:asciiTheme="majorBidi" w:hAnsiTheme="majorBidi" w:cstheme="majorBidi"/>
          <w:sz w:val="32"/>
          <w:szCs w:val="32"/>
        </w:rPr>
        <w:t>-</w:t>
      </w:r>
      <w:r w:rsidR="001D196F" w:rsidRPr="004E099F">
        <w:rPr>
          <w:rFonts w:asciiTheme="majorBidi" w:hAnsiTheme="majorBidi" w:cstheme="majorBidi"/>
          <w:sz w:val="32"/>
          <w:szCs w:val="32"/>
        </w:rPr>
        <w:t xml:space="preserve">called </w:t>
      </w:r>
      <w:r w:rsidRPr="004E099F">
        <w:rPr>
          <w:rFonts w:asciiTheme="majorBidi" w:hAnsiTheme="majorBidi" w:cstheme="majorBidi"/>
          <w:sz w:val="32"/>
          <w:szCs w:val="32"/>
        </w:rPr>
        <w:t>ESM.</w:t>
      </w:r>
    </w:p>
    <w:p w:rsidR="005146BD" w:rsidRPr="004E099F" w:rsidRDefault="005146BD" w:rsidP="0088762F">
      <w:pPr>
        <w:jc w:val="both"/>
        <w:rPr>
          <w:rFonts w:asciiTheme="majorBidi" w:hAnsiTheme="majorBidi" w:cstheme="majorBidi"/>
          <w:sz w:val="32"/>
          <w:szCs w:val="32"/>
        </w:rPr>
      </w:pPr>
    </w:p>
    <w:p w:rsidR="00746A7A" w:rsidRDefault="007A1633" w:rsidP="0088762F">
      <w:pPr>
        <w:jc w:val="both"/>
        <w:rPr>
          <w:rFonts w:asciiTheme="majorBidi" w:hAnsiTheme="majorBidi" w:cstheme="majorBidi"/>
          <w:sz w:val="32"/>
          <w:szCs w:val="32"/>
        </w:rPr>
      </w:pPr>
      <w:r w:rsidRPr="004E099F">
        <w:rPr>
          <w:rFonts w:asciiTheme="majorBidi" w:hAnsiTheme="majorBidi" w:cstheme="majorBidi"/>
          <w:sz w:val="32"/>
          <w:szCs w:val="32"/>
        </w:rPr>
        <w:t xml:space="preserve">Unsurprisingly, the establishment of this fund was challenged before the European Court of Justice. </w:t>
      </w:r>
      <w:r w:rsidR="001D196F" w:rsidRPr="004E099F">
        <w:rPr>
          <w:rFonts w:asciiTheme="majorBidi" w:hAnsiTheme="majorBidi" w:cstheme="majorBidi"/>
          <w:sz w:val="32"/>
          <w:szCs w:val="32"/>
        </w:rPr>
        <w:t>What</w:t>
      </w:r>
      <w:r w:rsidR="00746A7A">
        <w:rPr>
          <w:rFonts w:asciiTheme="majorBidi" w:hAnsiTheme="majorBidi" w:cstheme="majorBidi"/>
          <w:sz w:val="32"/>
          <w:szCs w:val="32"/>
        </w:rPr>
        <w:t xml:space="preserve"> did they Court decide? </w:t>
      </w:r>
      <w:r w:rsidR="001D196F" w:rsidRPr="004E099F">
        <w:rPr>
          <w:rFonts w:asciiTheme="majorBidi" w:hAnsiTheme="majorBidi" w:cstheme="majorBidi"/>
          <w:sz w:val="32"/>
          <w:szCs w:val="32"/>
        </w:rPr>
        <w:t>Well it did as it was supposed to do and decided that words do not mean what they say.</w:t>
      </w:r>
    </w:p>
    <w:p w:rsidR="007A1633" w:rsidRPr="004E099F" w:rsidRDefault="007A1633" w:rsidP="0088762F">
      <w:pPr>
        <w:jc w:val="both"/>
        <w:rPr>
          <w:rFonts w:asciiTheme="majorBidi" w:hAnsiTheme="majorBidi" w:cstheme="majorBidi"/>
          <w:sz w:val="32"/>
          <w:szCs w:val="32"/>
        </w:rPr>
      </w:pPr>
    </w:p>
    <w:p w:rsidR="007A1633" w:rsidRPr="004E099F" w:rsidRDefault="007A1633" w:rsidP="0088762F">
      <w:pPr>
        <w:jc w:val="both"/>
        <w:rPr>
          <w:rFonts w:asciiTheme="majorBidi" w:hAnsiTheme="majorBidi" w:cstheme="majorBidi"/>
          <w:sz w:val="32"/>
          <w:szCs w:val="32"/>
        </w:rPr>
      </w:pPr>
      <w:r w:rsidRPr="004E099F">
        <w:rPr>
          <w:rFonts w:asciiTheme="majorBidi" w:hAnsiTheme="majorBidi" w:cstheme="majorBidi"/>
          <w:sz w:val="32"/>
          <w:szCs w:val="32"/>
        </w:rPr>
        <w:t>In Pringle C 370/12</w:t>
      </w:r>
      <w:r w:rsidR="00746A7A">
        <w:rPr>
          <w:rFonts w:asciiTheme="majorBidi" w:hAnsiTheme="majorBidi" w:cstheme="majorBidi"/>
          <w:sz w:val="32"/>
          <w:szCs w:val="32"/>
        </w:rPr>
        <w:t xml:space="preserve"> t</w:t>
      </w:r>
      <w:r w:rsidRPr="004E099F">
        <w:rPr>
          <w:rFonts w:asciiTheme="majorBidi" w:hAnsiTheme="majorBidi" w:cstheme="majorBidi"/>
          <w:sz w:val="32"/>
          <w:szCs w:val="32"/>
        </w:rPr>
        <w:t xml:space="preserve">he Court ruled that </w:t>
      </w:r>
    </w:p>
    <w:p w:rsidR="00BA0393" w:rsidRPr="004E099F" w:rsidRDefault="00746A7A" w:rsidP="0088762F">
      <w:pPr>
        <w:numPr>
          <w:ilvl w:val="0"/>
          <w:numId w:val="1"/>
        </w:numPr>
        <w:jc w:val="both"/>
        <w:rPr>
          <w:rFonts w:asciiTheme="majorBidi" w:hAnsiTheme="majorBidi" w:cstheme="majorBidi"/>
          <w:sz w:val="32"/>
          <w:szCs w:val="32"/>
        </w:rPr>
      </w:pPr>
      <w:r>
        <w:rPr>
          <w:rFonts w:asciiTheme="majorBidi" w:hAnsiTheme="majorBidi" w:cstheme="majorBidi"/>
          <w:sz w:val="32"/>
          <w:szCs w:val="32"/>
        </w:rPr>
        <w:t>‘</w:t>
      </w:r>
      <w:r w:rsidR="004E099F" w:rsidRPr="004E099F">
        <w:rPr>
          <w:rFonts w:asciiTheme="majorBidi" w:hAnsiTheme="majorBidi" w:cstheme="majorBidi"/>
          <w:sz w:val="32"/>
          <w:szCs w:val="32"/>
        </w:rPr>
        <w:t>the granting of financial assistance by one or more M</w:t>
      </w:r>
      <w:r>
        <w:rPr>
          <w:rFonts w:asciiTheme="majorBidi" w:hAnsiTheme="majorBidi" w:cstheme="majorBidi"/>
          <w:sz w:val="32"/>
          <w:szCs w:val="32"/>
        </w:rPr>
        <w:t>ember States to a Member State…</w:t>
      </w:r>
      <w:r w:rsidR="004E099F" w:rsidRPr="004E099F">
        <w:rPr>
          <w:rFonts w:asciiTheme="majorBidi" w:hAnsiTheme="majorBidi" w:cstheme="majorBidi"/>
          <w:sz w:val="32"/>
          <w:szCs w:val="32"/>
        </w:rPr>
        <w:t xml:space="preserve"> [leaves that Member State] responsible for its commitments to its creditors provided that the conditions attached to such assistance are such as to prompt that Member State to impl</w:t>
      </w:r>
      <w:r>
        <w:rPr>
          <w:rFonts w:asciiTheme="majorBidi" w:hAnsiTheme="majorBidi" w:cstheme="majorBidi"/>
          <w:sz w:val="32"/>
          <w:szCs w:val="32"/>
        </w:rPr>
        <w:t>ement a sound budgetary policy.’</w:t>
      </w:r>
      <w:r w:rsidR="004E099F" w:rsidRPr="004E099F">
        <w:rPr>
          <w:rFonts w:asciiTheme="majorBidi" w:hAnsiTheme="majorBidi" w:cstheme="majorBidi"/>
          <w:sz w:val="32"/>
          <w:szCs w:val="32"/>
        </w:rPr>
        <w:t xml:space="preserve"> </w:t>
      </w:r>
    </w:p>
    <w:p w:rsidR="00BA0393" w:rsidRPr="004E099F" w:rsidRDefault="004E099F" w:rsidP="0088762F">
      <w:pPr>
        <w:numPr>
          <w:ilvl w:val="0"/>
          <w:numId w:val="1"/>
        </w:numPr>
        <w:jc w:val="both"/>
        <w:rPr>
          <w:rFonts w:asciiTheme="majorBidi" w:hAnsiTheme="majorBidi" w:cstheme="majorBidi"/>
          <w:sz w:val="32"/>
          <w:szCs w:val="32"/>
        </w:rPr>
      </w:pPr>
      <w:r w:rsidRPr="004E099F">
        <w:rPr>
          <w:rFonts w:asciiTheme="majorBidi" w:hAnsiTheme="majorBidi" w:cstheme="majorBidi"/>
          <w:sz w:val="32"/>
          <w:szCs w:val="32"/>
        </w:rPr>
        <w:t>It follow</w:t>
      </w:r>
      <w:r w:rsidR="00746A7A">
        <w:rPr>
          <w:rFonts w:asciiTheme="majorBidi" w:hAnsiTheme="majorBidi" w:cstheme="majorBidi"/>
          <w:sz w:val="32"/>
          <w:szCs w:val="32"/>
        </w:rPr>
        <w:t>ed, the Court maintained, that ‘</w:t>
      </w:r>
      <w:r w:rsidRPr="004E099F">
        <w:rPr>
          <w:rFonts w:asciiTheme="majorBidi" w:hAnsiTheme="majorBidi" w:cstheme="majorBidi"/>
          <w:sz w:val="32"/>
          <w:szCs w:val="32"/>
        </w:rPr>
        <w:t>the ES</w:t>
      </w:r>
      <w:r w:rsidR="00746A7A">
        <w:rPr>
          <w:rFonts w:asciiTheme="majorBidi" w:hAnsiTheme="majorBidi" w:cstheme="majorBidi"/>
          <w:sz w:val="32"/>
          <w:szCs w:val="32"/>
        </w:rPr>
        <w:t xml:space="preserve">M will not act as guarantor of </w:t>
      </w:r>
      <w:r w:rsidRPr="004E099F">
        <w:rPr>
          <w:rFonts w:asciiTheme="majorBidi" w:hAnsiTheme="majorBidi" w:cstheme="majorBidi"/>
          <w:sz w:val="32"/>
          <w:szCs w:val="32"/>
        </w:rPr>
        <w:t>the debts of the recipient Member State [as] the latter will remain responsible to its creditors</w:t>
      </w:r>
      <w:r w:rsidR="00746A7A">
        <w:rPr>
          <w:rFonts w:asciiTheme="majorBidi" w:hAnsiTheme="majorBidi" w:cstheme="majorBidi"/>
          <w:sz w:val="32"/>
          <w:szCs w:val="32"/>
        </w:rPr>
        <w:t xml:space="preserve"> for its financial commitments.’ Furthermore, ‘</w:t>
      </w:r>
      <w:r w:rsidRPr="004E099F">
        <w:rPr>
          <w:rFonts w:asciiTheme="majorBidi" w:hAnsiTheme="majorBidi" w:cstheme="majorBidi"/>
          <w:sz w:val="32"/>
          <w:szCs w:val="32"/>
        </w:rPr>
        <w:t>the granting of financial assistance to an ESM Member in the form of a credit line, …, or in the form of loans, …, in no way implies that the ESM will assume the debts</w:t>
      </w:r>
      <w:r w:rsidR="00746A7A">
        <w:rPr>
          <w:rFonts w:asciiTheme="majorBidi" w:hAnsiTheme="majorBidi" w:cstheme="majorBidi"/>
          <w:sz w:val="32"/>
          <w:szCs w:val="32"/>
        </w:rPr>
        <w:t xml:space="preserve"> of the recipient Member State.’</w:t>
      </w:r>
      <w:r w:rsidRPr="004E099F">
        <w:rPr>
          <w:rFonts w:asciiTheme="majorBidi" w:hAnsiTheme="majorBidi" w:cstheme="majorBidi"/>
          <w:sz w:val="32"/>
          <w:szCs w:val="32"/>
        </w:rPr>
        <w:t xml:space="preserve"> </w:t>
      </w:r>
    </w:p>
    <w:p w:rsidR="007A1633" w:rsidRPr="004E099F" w:rsidRDefault="00D56E3A" w:rsidP="0088762F">
      <w:pPr>
        <w:jc w:val="both"/>
        <w:rPr>
          <w:rFonts w:asciiTheme="majorBidi" w:hAnsiTheme="majorBidi" w:cstheme="majorBidi"/>
          <w:sz w:val="32"/>
          <w:szCs w:val="32"/>
        </w:rPr>
      </w:pPr>
      <w:r>
        <w:rPr>
          <w:rFonts w:asciiTheme="majorBidi" w:hAnsiTheme="majorBidi" w:cstheme="majorBidi"/>
          <w:sz w:val="32"/>
          <w:szCs w:val="32"/>
        </w:rPr>
        <w:t>[</w:t>
      </w:r>
      <w:r w:rsidR="007A1633" w:rsidRPr="004E099F">
        <w:rPr>
          <w:rFonts w:asciiTheme="majorBidi" w:hAnsiTheme="majorBidi" w:cstheme="majorBidi"/>
          <w:sz w:val="32"/>
          <w:szCs w:val="32"/>
        </w:rPr>
        <w:t>Case C</w:t>
      </w:r>
      <w:r w:rsidR="007A1633" w:rsidRPr="004E099F">
        <w:rPr>
          <w:rFonts w:asciiTheme="majorBidi" w:hAnsiTheme="majorBidi" w:cstheme="majorBidi"/>
          <w:sz w:val="32"/>
          <w:szCs w:val="32"/>
        </w:rPr>
        <w:noBreakHyphen/>
        <w:t xml:space="preserve">370/12 </w:t>
      </w:r>
      <w:r w:rsidR="007A1633" w:rsidRPr="004E099F">
        <w:rPr>
          <w:rFonts w:asciiTheme="majorBidi" w:hAnsiTheme="majorBidi" w:cstheme="majorBidi"/>
          <w:i/>
          <w:iCs/>
          <w:sz w:val="32"/>
          <w:szCs w:val="32"/>
        </w:rPr>
        <w:t>Thomas Pringle v Government of Ireland, Ireland, The Attorney General</w:t>
      </w:r>
      <w:r w:rsidR="007A1633" w:rsidRPr="004E099F">
        <w:rPr>
          <w:rFonts w:asciiTheme="majorBidi" w:hAnsiTheme="majorBidi" w:cstheme="majorBidi"/>
          <w:sz w:val="32"/>
          <w:szCs w:val="32"/>
        </w:rPr>
        <w:t>, para 137.</w:t>
      </w:r>
      <w:r>
        <w:rPr>
          <w:rFonts w:asciiTheme="majorBidi" w:hAnsiTheme="majorBidi" w:cstheme="majorBidi"/>
          <w:sz w:val="32"/>
          <w:szCs w:val="32"/>
        </w:rPr>
        <w:t>]</w:t>
      </w:r>
    </w:p>
    <w:p w:rsidR="007A1633" w:rsidRPr="004E099F" w:rsidRDefault="007A1633" w:rsidP="0088762F">
      <w:pPr>
        <w:jc w:val="both"/>
        <w:rPr>
          <w:rFonts w:asciiTheme="majorBidi" w:hAnsiTheme="majorBidi" w:cstheme="majorBidi"/>
          <w:sz w:val="32"/>
          <w:szCs w:val="32"/>
        </w:rPr>
      </w:pPr>
    </w:p>
    <w:p w:rsidR="00746A7A" w:rsidRDefault="007A1633" w:rsidP="0088762F">
      <w:pPr>
        <w:jc w:val="both"/>
        <w:rPr>
          <w:rFonts w:asciiTheme="majorBidi" w:hAnsiTheme="majorBidi" w:cstheme="majorBidi"/>
          <w:sz w:val="32"/>
          <w:szCs w:val="32"/>
        </w:rPr>
      </w:pPr>
      <w:r w:rsidRPr="004E099F">
        <w:rPr>
          <w:rFonts w:asciiTheme="majorBidi" w:hAnsiTheme="majorBidi" w:cstheme="majorBidi"/>
          <w:sz w:val="32"/>
          <w:szCs w:val="32"/>
        </w:rPr>
        <w:t xml:space="preserve">The treaty text was clear: there </w:t>
      </w:r>
      <w:r w:rsidR="00746A7A">
        <w:rPr>
          <w:rFonts w:asciiTheme="majorBidi" w:hAnsiTheme="majorBidi" w:cstheme="majorBidi"/>
          <w:sz w:val="32"/>
          <w:szCs w:val="32"/>
        </w:rPr>
        <w:t xml:space="preserve">was </w:t>
      </w:r>
      <w:r w:rsidRPr="004E099F">
        <w:rPr>
          <w:rFonts w:asciiTheme="majorBidi" w:hAnsiTheme="majorBidi" w:cstheme="majorBidi"/>
          <w:sz w:val="32"/>
          <w:szCs w:val="32"/>
        </w:rPr>
        <w:t>to be no mutual financial assistance. The Court turned this provision on its head and said that the no bail-out clause was in fact a pro bail-ou</w:t>
      </w:r>
      <w:r w:rsidR="001D196F" w:rsidRPr="004E099F">
        <w:rPr>
          <w:rFonts w:asciiTheme="majorBidi" w:hAnsiTheme="majorBidi" w:cstheme="majorBidi"/>
          <w:sz w:val="32"/>
          <w:szCs w:val="32"/>
        </w:rPr>
        <w:t>t clause provided those receiving help</w:t>
      </w:r>
      <w:r w:rsidRPr="004E099F">
        <w:rPr>
          <w:rFonts w:asciiTheme="majorBidi" w:hAnsiTheme="majorBidi" w:cstheme="majorBidi"/>
          <w:sz w:val="32"/>
          <w:szCs w:val="32"/>
        </w:rPr>
        <w:t xml:space="preserve"> were subjected to far-reaching supervision of their budgetary polices. </w:t>
      </w:r>
    </w:p>
    <w:p w:rsidR="007A1633" w:rsidRPr="004E099F" w:rsidRDefault="007A1633" w:rsidP="0088762F">
      <w:pPr>
        <w:jc w:val="both"/>
        <w:rPr>
          <w:rFonts w:asciiTheme="majorBidi" w:hAnsiTheme="majorBidi" w:cstheme="majorBidi"/>
          <w:sz w:val="32"/>
          <w:szCs w:val="32"/>
        </w:rPr>
      </w:pPr>
    </w:p>
    <w:p w:rsidR="005C2B4B" w:rsidRPr="004E099F" w:rsidRDefault="005C2B4B" w:rsidP="0088762F">
      <w:pPr>
        <w:jc w:val="both"/>
        <w:rPr>
          <w:rFonts w:asciiTheme="majorBidi" w:hAnsiTheme="majorBidi" w:cstheme="majorBidi"/>
          <w:sz w:val="32"/>
          <w:szCs w:val="32"/>
        </w:rPr>
      </w:pPr>
      <w:r w:rsidRPr="004E099F">
        <w:rPr>
          <w:rFonts w:asciiTheme="majorBidi" w:hAnsiTheme="majorBidi" w:cstheme="majorBidi"/>
          <w:sz w:val="32"/>
          <w:szCs w:val="32"/>
        </w:rPr>
        <w:t>So what does this tell us about the state of the rule of law in Europe</w:t>
      </w:r>
      <w:r w:rsidR="00746A7A">
        <w:rPr>
          <w:rFonts w:asciiTheme="majorBidi" w:hAnsiTheme="majorBidi" w:cstheme="majorBidi"/>
          <w:sz w:val="32"/>
          <w:szCs w:val="32"/>
        </w:rPr>
        <w:t>?</w:t>
      </w:r>
      <w:r w:rsidR="00982A5D" w:rsidRPr="004E099F">
        <w:rPr>
          <w:rFonts w:asciiTheme="majorBidi" w:hAnsiTheme="majorBidi" w:cstheme="majorBidi"/>
          <w:sz w:val="32"/>
          <w:szCs w:val="32"/>
        </w:rPr>
        <w:t xml:space="preserve"> European governments no more observe clear treaty rules and the rule of law than </w:t>
      </w:r>
      <w:r w:rsidR="00746A7A">
        <w:rPr>
          <w:rFonts w:asciiTheme="majorBidi" w:hAnsiTheme="majorBidi" w:cstheme="majorBidi"/>
          <w:sz w:val="32"/>
          <w:szCs w:val="32"/>
        </w:rPr>
        <w:t xml:space="preserve">do </w:t>
      </w:r>
      <w:r w:rsidR="00982A5D" w:rsidRPr="004E099F">
        <w:rPr>
          <w:rFonts w:asciiTheme="majorBidi" w:hAnsiTheme="majorBidi" w:cstheme="majorBidi"/>
          <w:sz w:val="32"/>
          <w:szCs w:val="32"/>
        </w:rPr>
        <w:t>governments elsewhere. And where does this leave democracy? The majority of Germans never wanted to abolish their own currency</w:t>
      </w:r>
      <w:r w:rsidR="001D196F" w:rsidRPr="004E099F">
        <w:rPr>
          <w:rFonts w:asciiTheme="majorBidi" w:hAnsiTheme="majorBidi" w:cstheme="majorBidi"/>
          <w:sz w:val="32"/>
          <w:szCs w:val="32"/>
        </w:rPr>
        <w:t xml:space="preserve"> in the early 1990s</w:t>
      </w:r>
      <w:r w:rsidR="00982A5D" w:rsidRPr="004E099F">
        <w:rPr>
          <w:rFonts w:asciiTheme="majorBidi" w:hAnsiTheme="majorBidi" w:cstheme="majorBidi"/>
          <w:sz w:val="32"/>
          <w:szCs w:val="32"/>
        </w:rPr>
        <w:t>, and there is widespread dissatisfaction</w:t>
      </w:r>
      <w:r w:rsidR="00746A7A">
        <w:rPr>
          <w:rFonts w:asciiTheme="majorBidi" w:hAnsiTheme="majorBidi" w:cstheme="majorBidi"/>
          <w:sz w:val="32"/>
          <w:szCs w:val="32"/>
        </w:rPr>
        <w:t xml:space="preserve"> with the euro rescue policies in almost every member state</w:t>
      </w:r>
      <w:r w:rsidR="00982A5D" w:rsidRPr="004E099F">
        <w:rPr>
          <w:rFonts w:asciiTheme="majorBidi" w:hAnsiTheme="majorBidi" w:cstheme="majorBidi"/>
          <w:sz w:val="32"/>
          <w:szCs w:val="32"/>
        </w:rPr>
        <w:t xml:space="preserve">. The currency union was </w:t>
      </w:r>
      <w:r w:rsidR="001D196F" w:rsidRPr="004E099F">
        <w:rPr>
          <w:rFonts w:asciiTheme="majorBidi" w:hAnsiTheme="majorBidi" w:cstheme="majorBidi"/>
          <w:sz w:val="32"/>
          <w:szCs w:val="32"/>
        </w:rPr>
        <w:t xml:space="preserve">originally </w:t>
      </w:r>
      <w:r w:rsidR="00982A5D" w:rsidRPr="004E099F">
        <w:rPr>
          <w:rFonts w:asciiTheme="majorBidi" w:hAnsiTheme="majorBidi" w:cstheme="majorBidi"/>
          <w:sz w:val="32"/>
          <w:szCs w:val="32"/>
        </w:rPr>
        <w:t xml:space="preserve">established without a referendum either throughout the EU or </w:t>
      </w:r>
      <w:r w:rsidR="00746A7A">
        <w:rPr>
          <w:rFonts w:asciiTheme="majorBidi" w:hAnsiTheme="majorBidi" w:cstheme="majorBidi"/>
          <w:sz w:val="32"/>
          <w:szCs w:val="32"/>
        </w:rPr>
        <w:t xml:space="preserve">in </w:t>
      </w:r>
      <w:r w:rsidR="00982A5D" w:rsidRPr="004E099F">
        <w:rPr>
          <w:rFonts w:asciiTheme="majorBidi" w:hAnsiTheme="majorBidi" w:cstheme="majorBidi"/>
          <w:sz w:val="32"/>
          <w:szCs w:val="32"/>
        </w:rPr>
        <w:t xml:space="preserve">individual member states. Where a referendum </w:t>
      </w:r>
      <w:r w:rsidR="001D196F" w:rsidRPr="004E099F">
        <w:rPr>
          <w:rFonts w:asciiTheme="majorBidi" w:hAnsiTheme="majorBidi" w:cstheme="majorBidi"/>
          <w:sz w:val="32"/>
          <w:szCs w:val="32"/>
        </w:rPr>
        <w:t xml:space="preserve">subsequently </w:t>
      </w:r>
      <w:r w:rsidR="00982A5D" w:rsidRPr="004E099F">
        <w:rPr>
          <w:rFonts w:asciiTheme="majorBidi" w:hAnsiTheme="majorBidi" w:cstheme="majorBidi"/>
          <w:sz w:val="32"/>
          <w:szCs w:val="32"/>
        </w:rPr>
        <w:t xml:space="preserve">took place, as in Sweden, the population voted ‘no’. </w:t>
      </w:r>
    </w:p>
    <w:p w:rsidR="009A0035" w:rsidRPr="004E099F" w:rsidRDefault="009A0035" w:rsidP="0088762F">
      <w:pPr>
        <w:jc w:val="both"/>
        <w:rPr>
          <w:rFonts w:asciiTheme="majorBidi" w:hAnsiTheme="majorBidi" w:cstheme="majorBidi"/>
          <w:sz w:val="32"/>
          <w:szCs w:val="32"/>
        </w:rPr>
      </w:pPr>
    </w:p>
    <w:p w:rsidR="00746A7A" w:rsidRDefault="009A0035" w:rsidP="0088762F">
      <w:pPr>
        <w:jc w:val="both"/>
        <w:rPr>
          <w:rFonts w:asciiTheme="majorBidi" w:hAnsiTheme="majorBidi" w:cstheme="majorBidi"/>
          <w:sz w:val="32"/>
          <w:szCs w:val="32"/>
        </w:rPr>
      </w:pPr>
      <w:r w:rsidRPr="004E099F">
        <w:rPr>
          <w:rFonts w:asciiTheme="majorBidi" w:hAnsiTheme="majorBidi" w:cstheme="majorBidi"/>
          <w:sz w:val="32"/>
          <w:szCs w:val="32"/>
        </w:rPr>
        <w:t>The case involving the ESM is no isolated incident. There is practically no policy measure adopted in the euro crisis</w:t>
      </w:r>
      <w:r w:rsidR="00746A7A">
        <w:rPr>
          <w:rFonts w:asciiTheme="majorBidi" w:hAnsiTheme="majorBidi" w:cstheme="majorBidi"/>
          <w:sz w:val="32"/>
          <w:szCs w:val="32"/>
        </w:rPr>
        <w:t>,</w:t>
      </w:r>
      <w:r w:rsidRPr="004E099F">
        <w:rPr>
          <w:rFonts w:asciiTheme="majorBidi" w:hAnsiTheme="majorBidi" w:cstheme="majorBidi"/>
          <w:sz w:val="32"/>
          <w:szCs w:val="32"/>
        </w:rPr>
        <w:t xml:space="preserve"> and not a single thing done by the ECB</w:t>
      </w:r>
      <w:r w:rsidR="00746A7A">
        <w:rPr>
          <w:rFonts w:asciiTheme="majorBidi" w:hAnsiTheme="majorBidi" w:cstheme="majorBidi"/>
          <w:sz w:val="32"/>
          <w:szCs w:val="32"/>
        </w:rPr>
        <w:t>,</w:t>
      </w:r>
      <w:r w:rsidRPr="004E099F">
        <w:rPr>
          <w:rFonts w:asciiTheme="majorBidi" w:hAnsiTheme="majorBidi" w:cstheme="majorBidi"/>
          <w:sz w:val="32"/>
          <w:szCs w:val="32"/>
        </w:rPr>
        <w:t xml:space="preserve"> which does not violate existing treaties. And yet the European Court of Justice has upheld each and every one of them. The Court has even held that, despite the EU’s commitment to transparency and openness,</w:t>
      </w:r>
      <w:r w:rsidR="001D196F" w:rsidRPr="004E099F">
        <w:rPr>
          <w:rFonts w:asciiTheme="majorBidi" w:hAnsiTheme="majorBidi" w:cstheme="majorBidi"/>
          <w:sz w:val="32"/>
          <w:szCs w:val="32"/>
        </w:rPr>
        <w:t xml:space="preserve"> the public or</w:t>
      </w:r>
      <w:r w:rsidRPr="004E099F">
        <w:rPr>
          <w:rFonts w:asciiTheme="majorBidi" w:hAnsiTheme="majorBidi" w:cstheme="majorBidi"/>
          <w:sz w:val="32"/>
          <w:szCs w:val="32"/>
        </w:rPr>
        <w:t xml:space="preserve"> journalists have no right of access to internal documents of the ECB which could substantiate </w:t>
      </w:r>
      <w:r w:rsidR="001D196F" w:rsidRPr="004E099F">
        <w:rPr>
          <w:rFonts w:asciiTheme="majorBidi" w:hAnsiTheme="majorBidi" w:cstheme="majorBidi"/>
          <w:sz w:val="32"/>
          <w:szCs w:val="32"/>
        </w:rPr>
        <w:t xml:space="preserve">charges of abuse of office and </w:t>
      </w:r>
      <w:r w:rsidRPr="004E099F">
        <w:rPr>
          <w:rFonts w:asciiTheme="majorBidi" w:hAnsiTheme="majorBidi" w:cstheme="majorBidi"/>
          <w:sz w:val="32"/>
          <w:szCs w:val="32"/>
        </w:rPr>
        <w:t>serious conflicts of interests involving its current President, Mario Draghi, on the grounds that this could destabilise the markets</w:t>
      </w:r>
      <w:r w:rsidR="00746A7A">
        <w:rPr>
          <w:rFonts w:asciiTheme="majorBidi" w:hAnsiTheme="majorBidi" w:cstheme="majorBidi"/>
          <w:sz w:val="32"/>
          <w:szCs w:val="32"/>
        </w:rPr>
        <w:t>,</w:t>
      </w:r>
      <w:r w:rsidRPr="004E099F">
        <w:rPr>
          <w:rFonts w:asciiTheme="majorBidi" w:hAnsiTheme="majorBidi" w:cstheme="majorBidi"/>
          <w:sz w:val="32"/>
          <w:szCs w:val="32"/>
        </w:rPr>
        <w:t xml:space="preserve"> and despite an overwhelming public interest in their disclosure. </w:t>
      </w:r>
    </w:p>
    <w:p w:rsidR="009A0035" w:rsidRPr="004E099F" w:rsidRDefault="009A0035" w:rsidP="0088762F">
      <w:pPr>
        <w:jc w:val="both"/>
        <w:rPr>
          <w:rFonts w:asciiTheme="majorBidi" w:hAnsiTheme="majorBidi" w:cstheme="majorBidi"/>
          <w:sz w:val="32"/>
          <w:szCs w:val="32"/>
        </w:rPr>
      </w:pPr>
    </w:p>
    <w:p w:rsidR="009A0035" w:rsidRPr="004E099F" w:rsidRDefault="001D196F" w:rsidP="0088762F">
      <w:pPr>
        <w:jc w:val="both"/>
        <w:rPr>
          <w:rFonts w:asciiTheme="majorBidi" w:hAnsiTheme="majorBidi" w:cstheme="majorBidi"/>
          <w:sz w:val="32"/>
          <w:szCs w:val="32"/>
        </w:rPr>
      </w:pPr>
      <w:r w:rsidRPr="004E099F">
        <w:rPr>
          <w:rFonts w:asciiTheme="majorBidi" w:hAnsiTheme="majorBidi" w:cstheme="majorBidi"/>
          <w:sz w:val="32"/>
          <w:szCs w:val="32"/>
        </w:rPr>
        <w:t xml:space="preserve">I could provide more details or talk </w:t>
      </w:r>
      <w:r w:rsidRPr="00746A7A">
        <w:rPr>
          <w:rFonts w:asciiTheme="majorBidi" w:hAnsiTheme="majorBidi" w:cstheme="majorBidi"/>
          <w:i/>
          <w:sz w:val="32"/>
          <w:szCs w:val="32"/>
        </w:rPr>
        <w:t>ad nauseam</w:t>
      </w:r>
      <w:r w:rsidRPr="004E099F">
        <w:rPr>
          <w:rFonts w:asciiTheme="majorBidi" w:hAnsiTheme="majorBidi" w:cstheme="majorBidi"/>
          <w:sz w:val="32"/>
          <w:szCs w:val="32"/>
        </w:rPr>
        <w:t xml:space="preserve"> about the numerous other cases where national and European courts have twisted and perverted the wording of treaty and constitutional provisions to promote politically correct or convenient cases. </w:t>
      </w:r>
      <w:r w:rsidR="009A0035" w:rsidRPr="004E099F">
        <w:rPr>
          <w:rFonts w:asciiTheme="majorBidi" w:hAnsiTheme="majorBidi" w:cstheme="majorBidi"/>
          <w:sz w:val="32"/>
          <w:szCs w:val="32"/>
        </w:rPr>
        <w:t xml:space="preserve">But I think since most of you are not lawyers, you probably lack the very high boredom threshold </w:t>
      </w:r>
      <w:r w:rsidRPr="004E099F">
        <w:rPr>
          <w:rFonts w:asciiTheme="majorBidi" w:hAnsiTheme="majorBidi" w:cstheme="majorBidi"/>
          <w:sz w:val="32"/>
          <w:szCs w:val="32"/>
        </w:rPr>
        <w:t xml:space="preserve">necessary to be thrilled by such </w:t>
      </w:r>
      <w:r w:rsidR="00746A7A">
        <w:rPr>
          <w:rFonts w:asciiTheme="majorBidi" w:hAnsiTheme="majorBidi" w:cstheme="majorBidi"/>
          <w:sz w:val="32"/>
          <w:szCs w:val="32"/>
        </w:rPr>
        <w:t xml:space="preserve">an </w:t>
      </w:r>
      <w:r w:rsidRPr="004E099F">
        <w:rPr>
          <w:rFonts w:asciiTheme="majorBidi" w:hAnsiTheme="majorBidi" w:cstheme="majorBidi"/>
          <w:sz w:val="32"/>
          <w:szCs w:val="32"/>
        </w:rPr>
        <w:t>exercise.</w:t>
      </w:r>
      <w:r w:rsidR="009A0035" w:rsidRPr="004E099F">
        <w:rPr>
          <w:rFonts w:asciiTheme="majorBidi" w:hAnsiTheme="majorBidi" w:cstheme="majorBidi"/>
          <w:sz w:val="32"/>
          <w:szCs w:val="32"/>
        </w:rPr>
        <w:t xml:space="preserve"> </w:t>
      </w:r>
    </w:p>
    <w:p w:rsidR="009A0035" w:rsidRPr="004E099F" w:rsidRDefault="009A0035" w:rsidP="0088762F">
      <w:pPr>
        <w:jc w:val="both"/>
        <w:rPr>
          <w:rFonts w:asciiTheme="majorBidi" w:hAnsiTheme="majorBidi" w:cstheme="majorBidi"/>
          <w:sz w:val="32"/>
          <w:szCs w:val="32"/>
        </w:rPr>
      </w:pPr>
    </w:p>
    <w:p w:rsidR="00746A7A" w:rsidRDefault="009A0035" w:rsidP="0088762F">
      <w:pPr>
        <w:jc w:val="both"/>
        <w:rPr>
          <w:rFonts w:asciiTheme="majorBidi" w:hAnsiTheme="majorBidi" w:cstheme="majorBidi"/>
          <w:sz w:val="32"/>
          <w:szCs w:val="32"/>
        </w:rPr>
      </w:pPr>
      <w:r w:rsidRPr="004E099F">
        <w:rPr>
          <w:rFonts w:asciiTheme="majorBidi" w:hAnsiTheme="majorBidi" w:cstheme="majorBidi"/>
          <w:sz w:val="32"/>
          <w:szCs w:val="32"/>
        </w:rPr>
        <w:t>I would</w:t>
      </w:r>
      <w:r w:rsidR="00746A7A">
        <w:rPr>
          <w:rFonts w:asciiTheme="majorBidi" w:hAnsiTheme="majorBidi" w:cstheme="majorBidi"/>
          <w:sz w:val="32"/>
          <w:szCs w:val="32"/>
        </w:rPr>
        <w:t>,</w:t>
      </w:r>
      <w:r w:rsidRPr="004E099F">
        <w:rPr>
          <w:rFonts w:asciiTheme="majorBidi" w:hAnsiTheme="majorBidi" w:cstheme="majorBidi"/>
          <w:sz w:val="32"/>
          <w:szCs w:val="32"/>
        </w:rPr>
        <w:t xml:space="preserve"> therefore</w:t>
      </w:r>
      <w:r w:rsidR="001D196F" w:rsidRPr="004E099F">
        <w:rPr>
          <w:rFonts w:asciiTheme="majorBidi" w:hAnsiTheme="majorBidi" w:cstheme="majorBidi"/>
          <w:sz w:val="32"/>
          <w:szCs w:val="32"/>
        </w:rPr>
        <w:t xml:space="preserve">, </w:t>
      </w:r>
      <w:r w:rsidR="00746A7A">
        <w:rPr>
          <w:rFonts w:asciiTheme="majorBidi" w:hAnsiTheme="majorBidi" w:cstheme="majorBidi"/>
          <w:sz w:val="32"/>
          <w:szCs w:val="32"/>
        </w:rPr>
        <w:t xml:space="preserve">and </w:t>
      </w:r>
      <w:r w:rsidR="001D196F" w:rsidRPr="004E099F">
        <w:rPr>
          <w:rFonts w:asciiTheme="majorBidi" w:hAnsiTheme="majorBidi" w:cstheme="majorBidi"/>
          <w:sz w:val="32"/>
          <w:szCs w:val="32"/>
        </w:rPr>
        <w:t>secondly,</w:t>
      </w:r>
      <w:r w:rsidRPr="004E099F">
        <w:rPr>
          <w:rFonts w:asciiTheme="majorBidi" w:hAnsiTheme="majorBidi" w:cstheme="majorBidi"/>
          <w:sz w:val="32"/>
          <w:szCs w:val="32"/>
        </w:rPr>
        <w:t xml:space="preserve"> like to say something about the s</w:t>
      </w:r>
      <w:r w:rsidR="00746A7A">
        <w:rPr>
          <w:rFonts w:asciiTheme="majorBidi" w:hAnsiTheme="majorBidi" w:cstheme="majorBidi"/>
          <w:sz w:val="32"/>
          <w:szCs w:val="32"/>
        </w:rPr>
        <w:t>tate of our democracy in Europe;</w:t>
      </w:r>
      <w:r w:rsidRPr="004E099F">
        <w:rPr>
          <w:rFonts w:asciiTheme="majorBidi" w:hAnsiTheme="majorBidi" w:cstheme="majorBidi"/>
          <w:sz w:val="32"/>
          <w:szCs w:val="32"/>
        </w:rPr>
        <w:t xml:space="preserve"> not just about the democratic deficit in the EU</w:t>
      </w:r>
      <w:r w:rsidR="00746A7A">
        <w:rPr>
          <w:rFonts w:asciiTheme="majorBidi" w:hAnsiTheme="majorBidi" w:cstheme="majorBidi"/>
          <w:sz w:val="32"/>
          <w:szCs w:val="32"/>
        </w:rPr>
        <w:t>,</w:t>
      </w:r>
      <w:r w:rsidRPr="004E099F">
        <w:rPr>
          <w:rFonts w:asciiTheme="majorBidi" w:hAnsiTheme="majorBidi" w:cstheme="majorBidi"/>
          <w:sz w:val="32"/>
          <w:szCs w:val="32"/>
        </w:rPr>
        <w:t xml:space="preserve"> but also in its nation-states.</w:t>
      </w:r>
    </w:p>
    <w:p w:rsidR="009A0035" w:rsidRPr="004E099F" w:rsidRDefault="009A0035" w:rsidP="0088762F">
      <w:pPr>
        <w:jc w:val="both"/>
        <w:rPr>
          <w:rFonts w:asciiTheme="majorBidi" w:hAnsiTheme="majorBidi" w:cstheme="majorBidi"/>
          <w:sz w:val="32"/>
          <w:szCs w:val="32"/>
        </w:rPr>
      </w:pPr>
    </w:p>
    <w:p w:rsidR="00746A7A" w:rsidRDefault="007A5783" w:rsidP="0088762F">
      <w:pPr>
        <w:jc w:val="both"/>
        <w:rPr>
          <w:rFonts w:asciiTheme="majorBidi" w:hAnsiTheme="majorBidi" w:cstheme="majorBidi"/>
          <w:sz w:val="32"/>
          <w:szCs w:val="32"/>
        </w:rPr>
      </w:pPr>
      <w:r w:rsidRPr="004E099F">
        <w:rPr>
          <w:rFonts w:asciiTheme="majorBidi" w:hAnsiTheme="majorBidi" w:cstheme="majorBidi"/>
          <w:sz w:val="32"/>
          <w:szCs w:val="32"/>
        </w:rPr>
        <w:t>Study after study has revealed that during the financial crisis the rich got even richer and that economic inequality has reach</w:t>
      </w:r>
      <w:r w:rsidR="001D196F" w:rsidRPr="004E099F">
        <w:rPr>
          <w:rFonts w:asciiTheme="majorBidi" w:hAnsiTheme="majorBidi" w:cstheme="majorBidi"/>
          <w:sz w:val="32"/>
          <w:szCs w:val="32"/>
        </w:rPr>
        <w:t>ed</w:t>
      </w:r>
      <w:r w:rsidRPr="004E099F">
        <w:rPr>
          <w:rFonts w:asciiTheme="majorBidi" w:hAnsiTheme="majorBidi" w:cstheme="majorBidi"/>
          <w:sz w:val="32"/>
          <w:szCs w:val="32"/>
        </w:rPr>
        <w:t xml:space="preserve"> </w:t>
      </w:r>
      <w:r w:rsidR="00746A7A">
        <w:rPr>
          <w:rFonts w:asciiTheme="majorBidi" w:hAnsiTheme="majorBidi" w:cstheme="majorBidi"/>
          <w:sz w:val="32"/>
          <w:szCs w:val="32"/>
        </w:rPr>
        <w:t xml:space="preserve">levels unprecedented </w:t>
      </w:r>
      <w:r w:rsidRPr="004E099F">
        <w:rPr>
          <w:rFonts w:asciiTheme="majorBidi" w:hAnsiTheme="majorBidi" w:cstheme="majorBidi"/>
          <w:sz w:val="32"/>
          <w:szCs w:val="32"/>
        </w:rPr>
        <w:t>at least since the Second Wor</w:t>
      </w:r>
      <w:r w:rsidR="00746A7A">
        <w:rPr>
          <w:rFonts w:asciiTheme="majorBidi" w:hAnsiTheme="majorBidi" w:cstheme="majorBidi"/>
          <w:sz w:val="32"/>
          <w:szCs w:val="32"/>
        </w:rPr>
        <w:t>ld War and probably since the nineteenth</w:t>
      </w:r>
      <w:r w:rsidRPr="004E099F">
        <w:rPr>
          <w:rFonts w:asciiTheme="majorBidi" w:hAnsiTheme="majorBidi" w:cstheme="majorBidi"/>
          <w:sz w:val="32"/>
          <w:szCs w:val="32"/>
        </w:rPr>
        <w:t xml:space="preserve"> century. This trend is rising, and year on year the gap widens. </w:t>
      </w:r>
    </w:p>
    <w:p w:rsidR="007A5783" w:rsidRPr="004E099F" w:rsidRDefault="007A5783" w:rsidP="0088762F">
      <w:pPr>
        <w:jc w:val="both"/>
        <w:rPr>
          <w:rFonts w:asciiTheme="majorBidi" w:hAnsiTheme="majorBidi" w:cstheme="majorBidi"/>
          <w:sz w:val="32"/>
          <w:szCs w:val="32"/>
        </w:rPr>
      </w:pPr>
    </w:p>
    <w:p w:rsidR="00746A7A" w:rsidRDefault="007A5783" w:rsidP="0088762F">
      <w:pPr>
        <w:jc w:val="both"/>
        <w:rPr>
          <w:rFonts w:asciiTheme="majorBidi" w:hAnsiTheme="majorBidi" w:cstheme="majorBidi"/>
          <w:sz w:val="32"/>
          <w:szCs w:val="32"/>
        </w:rPr>
      </w:pPr>
      <w:r w:rsidRPr="004E099F">
        <w:rPr>
          <w:rFonts w:asciiTheme="majorBidi" w:hAnsiTheme="majorBidi" w:cstheme="majorBidi"/>
          <w:sz w:val="32"/>
          <w:szCs w:val="32"/>
        </w:rPr>
        <w:t>And so</w:t>
      </w:r>
      <w:r w:rsidR="00821899" w:rsidRPr="004E099F">
        <w:rPr>
          <w:rFonts w:asciiTheme="majorBidi" w:hAnsiTheme="majorBidi" w:cstheme="majorBidi"/>
          <w:sz w:val="32"/>
          <w:szCs w:val="32"/>
        </w:rPr>
        <w:t>-</w:t>
      </w:r>
      <w:r w:rsidRPr="004E099F">
        <w:rPr>
          <w:rFonts w:asciiTheme="majorBidi" w:hAnsiTheme="majorBidi" w:cstheme="majorBidi"/>
          <w:sz w:val="32"/>
          <w:szCs w:val="32"/>
        </w:rPr>
        <w:t xml:space="preserve">called socialist and social-democratic parties everywhere are pursuing policies that are indistinguishable from neo-liberal governments. Under Labour in this country, from 1997 to 2010, inequality rose </w:t>
      </w:r>
      <w:r w:rsidR="001D196F" w:rsidRPr="004E099F">
        <w:rPr>
          <w:rFonts w:asciiTheme="majorBidi" w:hAnsiTheme="majorBidi" w:cstheme="majorBidi"/>
          <w:sz w:val="32"/>
          <w:szCs w:val="32"/>
        </w:rPr>
        <w:t>faster than in previous decades</w:t>
      </w:r>
      <w:r w:rsidRPr="004E099F">
        <w:rPr>
          <w:rFonts w:asciiTheme="majorBidi" w:hAnsiTheme="majorBidi" w:cstheme="majorBidi"/>
          <w:sz w:val="32"/>
          <w:szCs w:val="32"/>
        </w:rPr>
        <w:t xml:space="preserve">. </w:t>
      </w:r>
      <w:r w:rsidR="000C4711" w:rsidRPr="004E099F">
        <w:rPr>
          <w:rFonts w:asciiTheme="majorBidi" w:hAnsiTheme="majorBidi" w:cstheme="majorBidi"/>
          <w:sz w:val="32"/>
          <w:szCs w:val="32"/>
        </w:rPr>
        <w:t xml:space="preserve">Even during the height of the financial crisis from 2007 </w:t>
      </w:r>
      <w:r w:rsidR="001D196F" w:rsidRPr="004E099F">
        <w:rPr>
          <w:rFonts w:asciiTheme="majorBidi" w:hAnsiTheme="majorBidi" w:cstheme="majorBidi"/>
          <w:sz w:val="32"/>
          <w:szCs w:val="32"/>
        </w:rPr>
        <w:t>f</w:t>
      </w:r>
      <w:r w:rsidRPr="004E099F">
        <w:rPr>
          <w:rFonts w:asciiTheme="majorBidi" w:hAnsiTheme="majorBidi" w:cstheme="majorBidi"/>
          <w:sz w:val="32"/>
          <w:szCs w:val="32"/>
        </w:rPr>
        <w:t xml:space="preserve">inancial institutions in London </w:t>
      </w:r>
      <w:r w:rsidR="000C4711" w:rsidRPr="004E099F">
        <w:rPr>
          <w:rFonts w:asciiTheme="majorBidi" w:hAnsiTheme="majorBidi" w:cstheme="majorBidi"/>
          <w:sz w:val="32"/>
          <w:szCs w:val="32"/>
        </w:rPr>
        <w:t xml:space="preserve">which were loss-making and on the verge of insolvency </w:t>
      </w:r>
      <w:r w:rsidRPr="004E099F">
        <w:rPr>
          <w:rFonts w:asciiTheme="majorBidi" w:hAnsiTheme="majorBidi" w:cstheme="majorBidi"/>
          <w:sz w:val="32"/>
          <w:szCs w:val="32"/>
        </w:rPr>
        <w:t>could mak</w:t>
      </w:r>
      <w:r w:rsidR="00746A7A">
        <w:rPr>
          <w:rFonts w:asciiTheme="majorBidi" w:hAnsiTheme="majorBidi" w:cstheme="majorBidi"/>
          <w:sz w:val="32"/>
          <w:szCs w:val="32"/>
        </w:rPr>
        <w:t xml:space="preserve">e annual tax-free </w:t>
      </w:r>
      <w:r w:rsidRPr="004E099F">
        <w:rPr>
          <w:rFonts w:asciiTheme="majorBidi" w:hAnsiTheme="majorBidi" w:cstheme="majorBidi"/>
          <w:sz w:val="32"/>
          <w:szCs w:val="32"/>
        </w:rPr>
        <w:t>six</w:t>
      </w:r>
      <w:r w:rsidR="00746A7A">
        <w:rPr>
          <w:rFonts w:asciiTheme="majorBidi" w:hAnsiTheme="majorBidi" w:cstheme="majorBidi"/>
          <w:sz w:val="32"/>
          <w:szCs w:val="32"/>
        </w:rPr>
        <w:t>- and seven-</w:t>
      </w:r>
      <w:r w:rsidRPr="004E099F">
        <w:rPr>
          <w:rFonts w:asciiTheme="majorBidi" w:hAnsiTheme="majorBidi" w:cstheme="majorBidi"/>
          <w:sz w:val="32"/>
          <w:szCs w:val="32"/>
        </w:rPr>
        <w:t xml:space="preserve">figure bonus </w:t>
      </w:r>
      <w:r w:rsidR="00821899" w:rsidRPr="004E099F">
        <w:rPr>
          <w:rFonts w:asciiTheme="majorBidi" w:hAnsiTheme="majorBidi" w:cstheme="majorBidi"/>
          <w:sz w:val="32"/>
          <w:szCs w:val="32"/>
        </w:rPr>
        <w:t xml:space="preserve">payments </w:t>
      </w:r>
      <w:r w:rsidR="00746A7A">
        <w:rPr>
          <w:rFonts w:asciiTheme="majorBidi" w:hAnsiTheme="majorBidi" w:cstheme="majorBidi"/>
          <w:sz w:val="32"/>
          <w:szCs w:val="32"/>
        </w:rPr>
        <w:t xml:space="preserve">to </w:t>
      </w:r>
      <w:r w:rsidR="000C4711" w:rsidRPr="004E099F">
        <w:rPr>
          <w:rFonts w:asciiTheme="majorBidi" w:hAnsiTheme="majorBidi" w:cstheme="majorBidi"/>
          <w:sz w:val="32"/>
          <w:szCs w:val="32"/>
        </w:rPr>
        <w:t>their employees. If the normal rules of taxation and off-shore tax loopholes were closed, the UK Treasury could probably increase its tax revenue</w:t>
      </w:r>
      <w:r w:rsidR="001D196F" w:rsidRPr="004E099F">
        <w:rPr>
          <w:rFonts w:asciiTheme="majorBidi" w:hAnsiTheme="majorBidi" w:cstheme="majorBidi"/>
          <w:sz w:val="32"/>
          <w:szCs w:val="32"/>
        </w:rPr>
        <w:t xml:space="preserve"> by at least 15 to 20 b</w:t>
      </w:r>
      <w:r w:rsidR="00746A7A">
        <w:rPr>
          <w:rFonts w:asciiTheme="majorBidi" w:hAnsiTheme="majorBidi" w:cstheme="majorBidi"/>
          <w:sz w:val="32"/>
          <w:szCs w:val="32"/>
        </w:rPr>
        <w:t>illio</w:t>
      </w:r>
      <w:r w:rsidR="001D196F" w:rsidRPr="004E099F">
        <w:rPr>
          <w:rFonts w:asciiTheme="majorBidi" w:hAnsiTheme="majorBidi" w:cstheme="majorBidi"/>
          <w:sz w:val="32"/>
          <w:szCs w:val="32"/>
        </w:rPr>
        <w:t>n pounds every year by cracking down on bankers’ and executives</w:t>
      </w:r>
      <w:r w:rsidR="00746A7A">
        <w:rPr>
          <w:rFonts w:asciiTheme="majorBidi" w:hAnsiTheme="majorBidi" w:cstheme="majorBidi"/>
          <w:sz w:val="32"/>
          <w:szCs w:val="32"/>
        </w:rPr>
        <w:t>’</w:t>
      </w:r>
      <w:r w:rsidR="001D196F" w:rsidRPr="004E099F">
        <w:rPr>
          <w:rFonts w:asciiTheme="majorBidi" w:hAnsiTheme="majorBidi" w:cstheme="majorBidi"/>
          <w:sz w:val="32"/>
          <w:szCs w:val="32"/>
        </w:rPr>
        <w:t xml:space="preserve"> bonus</w:t>
      </w:r>
      <w:r w:rsidR="00746A7A">
        <w:rPr>
          <w:rFonts w:asciiTheme="majorBidi" w:hAnsiTheme="majorBidi" w:cstheme="majorBidi"/>
          <w:sz w:val="32"/>
          <w:szCs w:val="32"/>
        </w:rPr>
        <w:t>es</w:t>
      </w:r>
      <w:r w:rsidR="001D196F" w:rsidRPr="004E099F">
        <w:rPr>
          <w:rFonts w:asciiTheme="majorBidi" w:hAnsiTheme="majorBidi" w:cstheme="majorBidi"/>
          <w:sz w:val="32"/>
          <w:szCs w:val="32"/>
        </w:rPr>
        <w:t>.</w:t>
      </w:r>
    </w:p>
    <w:p w:rsidR="007A5783" w:rsidRPr="004E099F" w:rsidRDefault="007A5783" w:rsidP="0088762F">
      <w:pPr>
        <w:jc w:val="both"/>
        <w:rPr>
          <w:rFonts w:asciiTheme="majorBidi" w:hAnsiTheme="majorBidi" w:cstheme="majorBidi"/>
          <w:sz w:val="32"/>
          <w:szCs w:val="32"/>
        </w:rPr>
      </w:pPr>
    </w:p>
    <w:p w:rsidR="00746A7A" w:rsidRDefault="000C4711" w:rsidP="0088762F">
      <w:pPr>
        <w:jc w:val="both"/>
        <w:rPr>
          <w:rFonts w:asciiTheme="majorBidi" w:hAnsiTheme="majorBidi" w:cstheme="majorBidi"/>
          <w:sz w:val="32"/>
          <w:szCs w:val="32"/>
        </w:rPr>
      </w:pPr>
      <w:r w:rsidRPr="004E099F">
        <w:rPr>
          <w:rFonts w:asciiTheme="majorBidi" w:hAnsiTheme="majorBidi" w:cstheme="majorBidi"/>
          <w:sz w:val="32"/>
          <w:szCs w:val="32"/>
        </w:rPr>
        <w:t>Analogously, multi-national companies throughout the EU are able to save dozens of billions of pounds in tax by shifting profits</w:t>
      </w:r>
      <w:r w:rsidR="00746A7A">
        <w:rPr>
          <w:rFonts w:asciiTheme="majorBidi" w:hAnsiTheme="majorBidi" w:cstheme="majorBidi"/>
          <w:sz w:val="32"/>
          <w:szCs w:val="32"/>
        </w:rPr>
        <w:t>,</w:t>
      </w:r>
      <w:r w:rsidRPr="004E099F">
        <w:rPr>
          <w:rFonts w:asciiTheme="majorBidi" w:hAnsiTheme="majorBidi" w:cstheme="majorBidi"/>
          <w:sz w:val="32"/>
          <w:szCs w:val="32"/>
        </w:rPr>
        <w:t xml:space="preserve"> through license agreements between their subsidiaries</w:t>
      </w:r>
      <w:r w:rsidR="00746A7A">
        <w:rPr>
          <w:rFonts w:asciiTheme="majorBidi" w:hAnsiTheme="majorBidi" w:cstheme="majorBidi"/>
          <w:sz w:val="32"/>
          <w:szCs w:val="32"/>
        </w:rPr>
        <w:t>,</w:t>
      </w:r>
      <w:r w:rsidRPr="004E099F">
        <w:rPr>
          <w:rFonts w:asciiTheme="majorBidi" w:hAnsiTheme="majorBidi" w:cstheme="majorBidi"/>
          <w:sz w:val="32"/>
          <w:szCs w:val="32"/>
        </w:rPr>
        <w:t xml:space="preserve"> to those states with the </w:t>
      </w:r>
      <w:r w:rsidR="00746A7A">
        <w:rPr>
          <w:rFonts w:asciiTheme="majorBidi" w:hAnsiTheme="majorBidi" w:cstheme="majorBidi"/>
          <w:sz w:val="32"/>
          <w:szCs w:val="32"/>
        </w:rPr>
        <w:t>lowest corporate tax rates, especially</w:t>
      </w:r>
      <w:r w:rsidRPr="004E099F">
        <w:rPr>
          <w:rFonts w:asciiTheme="majorBidi" w:hAnsiTheme="majorBidi" w:cstheme="majorBidi"/>
          <w:sz w:val="32"/>
          <w:szCs w:val="32"/>
        </w:rPr>
        <w:t xml:space="preserve"> Luxembourg, Ireland and the Netherlands. Nothing is done to stop this. Instead Europe’s</w:t>
      </w:r>
      <w:r w:rsidR="00194636" w:rsidRPr="004E099F">
        <w:rPr>
          <w:rFonts w:asciiTheme="majorBidi" w:hAnsiTheme="majorBidi" w:cstheme="majorBidi"/>
          <w:sz w:val="32"/>
          <w:szCs w:val="32"/>
        </w:rPr>
        <w:t xml:space="preserve"> social-democratic parties talk</w:t>
      </w:r>
      <w:r w:rsidRPr="004E099F">
        <w:rPr>
          <w:rFonts w:asciiTheme="majorBidi" w:hAnsiTheme="majorBidi" w:cstheme="majorBidi"/>
          <w:sz w:val="32"/>
          <w:szCs w:val="32"/>
        </w:rPr>
        <w:t xml:space="preserve"> about gay a</w:t>
      </w:r>
      <w:r w:rsidR="00746A7A">
        <w:rPr>
          <w:rFonts w:asciiTheme="majorBidi" w:hAnsiTheme="majorBidi" w:cstheme="majorBidi"/>
          <w:sz w:val="32"/>
          <w:szCs w:val="32"/>
        </w:rPr>
        <w:t>n</w:t>
      </w:r>
      <w:r w:rsidRPr="004E099F">
        <w:rPr>
          <w:rFonts w:asciiTheme="majorBidi" w:hAnsiTheme="majorBidi" w:cstheme="majorBidi"/>
          <w:sz w:val="32"/>
          <w:szCs w:val="32"/>
        </w:rPr>
        <w:t xml:space="preserve">d transgender rights, minority quotas and </w:t>
      </w:r>
      <w:r w:rsidR="001B0238" w:rsidRPr="004E099F">
        <w:rPr>
          <w:rFonts w:asciiTheme="majorBidi" w:hAnsiTheme="majorBidi" w:cstheme="majorBidi"/>
          <w:sz w:val="32"/>
          <w:szCs w:val="32"/>
        </w:rPr>
        <w:t>the dangers of xen</w:t>
      </w:r>
      <w:r w:rsidR="00194636" w:rsidRPr="004E099F">
        <w:rPr>
          <w:rFonts w:asciiTheme="majorBidi" w:hAnsiTheme="majorBidi" w:cstheme="majorBidi"/>
          <w:sz w:val="32"/>
          <w:szCs w:val="32"/>
        </w:rPr>
        <w:t>ophobia and populism, or about</w:t>
      </w:r>
      <w:r w:rsidR="001B0238" w:rsidRPr="004E099F">
        <w:rPr>
          <w:rFonts w:asciiTheme="majorBidi" w:hAnsiTheme="majorBidi" w:cstheme="majorBidi"/>
          <w:sz w:val="32"/>
          <w:szCs w:val="32"/>
        </w:rPr>
        <w:t xml:space="preserve"> equality of respect instead of economic equality and greater social justice. </w:t>
      </w:r>
    </w:p>
    <w:p w:rsidR="00194636" w:rsidRPr="004E099F" w:rsidRDefault="00194636" w:rsidP="0088762F">
      <w:pPr>
        <w:jc w:val="both"/>
        <w:rPr>
          <w:rFonts w:asciiTheme="majorBidi" w:hAnsiTheme="majorBidi" w:cstheme="majorBidi"/>
          <w:sz w:val="32"/>
          <w:szCs w:val="32"/>
        </w:rPr>
      </w:pPr>
    </w:p>
    <w:p w:rsidR="000C4711" w:rsidRPr="004E099F" w:rsidRDefault="001B0238" w:rsidP="0088762F">
      <w:pPr>
        <w:jc w:val="both"/>
        <w:rPr>
          <w:rFonts w:asciiTheme="majorBidi" w:hAnsiTheme="majorBidi" w:cstheme="majorBidi"/>
          <w:sz w:val="32"/>
          <w:szCs w:val="32"/>
        </w:rPr>
      </w:pPr>
      <w:r w:rsidRPr="004E099F">
        <w:rPr>
          <w:rFonts w:asciiTheme="majorBidi" w:hAnsiTheme="majorBidi" w:cstheme="majorBidi"/>
          <w:sz w:val="32"/>
          <w:szCs w:val="32"/>
        </w:rPr>
        <w:t>And just as parties of the left abandoned their original economic agenda, even conservative governments are now promoting the legalisation of homosexual marriage and less Eurocentric educational curricula. Meanwhile, once liberal p</w:t>
      </w:r>
      <w:r w:rsidR="00746A7A">
        <w:rPr>
          <w:rFonts w:asciiTheme="majorBidi" w:hAnsiTheme="majorBidi" w:cstheme="majorBidi"/>
          <w:sz w:val="32"/>
          <w:szCs w:val="32"/>
        </w:rPr>
        <w:t>olitical parties which</w:t>
      </w:r>
      <w:r w:rsidRPr="004E099F">
        <w:rPr>
          <w:rFonts w:asciiTheme="majorBidi" w:hAnsiTheme="majorBidi" w:cstheme="majorBidi"/>
          <w:sz w:val="32"/>
          <w:szCs w:val="32"/>
        </w:rPr>
        <w:t xml:space="preserve"> used to be concern</w:t>
      </w:r>
      <w:r w:rsidR="00194636" w:rsidRPr="004E099F">
        <w:rPr>
          <w:rFonts w:asciiTheme="majorBidi" w:hAnsiTheme="majorBidi" w:cstheme="majorBidi"/>
          <w:sz w:val="32"/>
          <w:szCs w:val="32"/>
        </w:rPr>
        <w:t>ed</w:t>
      </w:r>
      <w:r w:rsidRPr="004E099F">
        <w:rPr>
          <w:rFonts w:asciiTheme="majorBidi" w:hAnsiTheme="majorBidi" w:cstheme="majorBidi"/>
          <w:sz w:val="32"/>
          <w:szCs w:val="32"/>
        </w:rPr>
        <w:t xml:space="preserve"> about data protection and government </w:t>
      </w:r>
      <w:r w:rsidR="00194636" w:rsidRPr="004E099F">
        <w:rPr>
          <w:rFonts w:asciiTheme="majorBidi" w:hAnsiTheme="majorBidi" w:cstheme="majorBidi"/>
          <w:sz w:val="32"/>
          <w:szCs w:val="32"/>
        </w:rPr>
        <w:t>su</w:t>
      </w:r>
      <w:r w:rsidR="00746A7A">
        <w:rPr>
          <w:rFonts w:asciiTheme="majorBidi" w:hAnsiTheme="majorBidi" w:cstheme="majorBidi"/>
          <w:sz w:val="32"/>
          <w:szCs w:val="32"/>
        </w:rPr>
        <w:t xml:space="preserve">rveillance of civil society, </w:t>
      </w:r>
      <w:r w:rsidR="00194636" w:rsidRPr="004E099F">
        <w:rPr>
          <w:rFonts w:asciiTheme="majorBidi" w:hAnsiTheme="majorBidi" w:cstheme="majorBidi"/>
          <w:sz w:val="32"/>
          <w:szCs w:val="32"/>
        </w:rPr>
        <w:t xml:space="preserve">seem untroubled by </w:t>
      </w:r>
      <w:r w:rsidRPr="004E099F">
        <w:rPr>
          <w:rFonts w:asciiTheme="majorBidi" w:hAnsiTheme="majorBidi" w:cstheme="majorBidi"/>
          <w:sz w:val="32"/>
          <w:szCs w:val="32"/>
        </w:rPr>
        <w:t xml:space="preserve">government access to private information on social media, </w:t>
      </w:r>
      <w:r w:rsidR="00746A7A">
        <w:rPr>
          <w:rFonts w:asciiTheme="majorBidi" w:hAnsiTheme="majorBidi" w:cstheme="majorBidi"/>
          <w:sz w:val="32"/>
          <w:szCs w:val="32"/>
        </w:rPr>
        <w:t xml:space="preserve">by </w:t>
      </w:r>
      <w:r w:rsidRPr="004E099F">
        <w:rPr>
          <w:rFonts w:asciiTheme="majorBidi" w:hAnsiTheme="majorBidi" w:cstheme="majorBidi"/>
          <w:sz w:val="32"/>
          <w:szCs w:val="32"/>
        </w:rPr>
        <w:t xml:space="preserve">email and phone surveillance by intelligence agencies and </w:t>
      </w:r>
      <w:r w:rsidR="00746A7A">
        <w:rPr>
          <w:rFonts w:asciiTheme="majorBidi" w:hAnsiTheme="majorBidi" w:cstheme="majorBidi"/>
          <w:sz w:val="32"/>
          <w:szCs w:val="32"/>
        </w:rPr>
        <w:t xml:space="preserve">by </w:t>
      </w:r>
      <w:r w:rsidRPr="004E099F">
        <w:rPr>
          <w:rFonts w:asciiTheme="majorBidi" w:hAnsiTheme="majorBidi" w:cstheme="majorBidi"/>
          <w:sz w:val="32"/>
          <w:szCs w:val="32"/>
        </w:rPr>
        <w:t>ever-increasing government intrusions into people’s private lives. In London it is now practically impossible to walk through the centre without being filmed</w:t>
      </w:r>
      <w:r w:rsidR="00194636" w:rsidRPr="004E099F">
        <w:rPr>
          <w:rFonts w:asciiTheme="majorBidi" w:hAnsiTheme="majorBidi" w:cstheme="majorBidi"/>
          <w:sz w:val="32"/>
          <w:szCs w:val="32"/>
        </w:rPr>
        <w:t xml:space="preserve"> on CCTV</w:t>
      </w:r>
      <w:r w:rsidR="00746A7A">
        <w:rPr>
          <w:rFonts w:asciiTheme="majorBidi" w:hAnsiTheme="majorBidi" w:cstheme="majorBidi"/>
          <w:sz w:val="32"/>
          <w:szCs w:val="32"/>
        </w:rPr>
        <w:t xml:space="preserve"> </w:t>
      </w:r>
      <w:r w:rsidRPr="004E099F">
        <w:rPr>
          <w:rFonts w:asciiTheme="majorBidi" w:hAnsiTheme="majorBidi" w:cstheme="majorBidi"/>
          <w:sz w:val="32"/>
          <w:szCs w:val="32"/>
        </w:rPr>
        <w:t>most of the way. Our political parties have become virtually indistinguishable and they offer virtually identical policy packages</w:t>
      </w:r>
      <w:r w:rsidR="00746A7A">
        <w:rPr>
          <w:rFonts w:asciiTheme="majorBidi" w:hAnsiTheme="majorBidi" w:cstheme="majorBidi"/>
          <w:sz w:val="32"/>
          <w:szCs w:val="32"/>
        </w:rPr>
        <w:t>,</w:t>
      </w:r>
      <w:r w:rsidRPr="004E099F">
        <w:rPr>
          <w:rFonts w:asciiTheme="majorBidi" w:hAnsiTheme="majorBidi" w:cstheme="majorBidi"/>
          <w:sz w:val="32"/>
          <w:szCs w:val="32"/>
        </w:rPr>
        <w:t xml:space="preserve"> none of which addresses the real issues of the day.</w:t>
      </w:r>
    </w:p>
    <w:p w:rsidR="00746A7A" w:rsidRDefault="004968B7" w:rsidP="0088762F">
      <w:pPr>
        <w:jc w:val="both"/>
        <w:rPr>
          <w:rFonts w:asciiTheme="majorBidi" w:hAnsiTheme="majorBidi" w:cstheme="majorBidi"/>
          <w:sz w:val="32"/>
          <w:szCs w:val="32"/>
        </w:rPr>
      </w:pPr>
      <w:r w:rsidRPr="004E099F">
        <w:rPr>
          <w:rFonts w:asciiTheme="majorBidi" w:hAnsiTheme="majorBidi" w:cstheme="majorBidi"/>
          <w:sz w:val="32"/>
          <w:szCs w:val="32"/>
        </w:rPr>
        <w:t>So there is an obvious problem with our democracy. When people vote in general elections, they are usually given a choice between parties that differ only on the margin</w:t>
      </w:r>
      <w:r w:rsidR="00746A7A">
        <w:rPr>
          <w:rFonts w:asciiTheme="majorBidi" w:hAnsiTheme="majorBidi" w:cstheme="majorBidi"/>
          <w:sz w:val="32"/>
          <w:szCs w:val="32"/>
        </w:rPr>
        <w:t>s, how they put the dot on the ‘i</w:t>
      </w:r>
      <w:r w:rsidRPr="004E099F">
        <w:rPr>
          <w:rFonts w:asciiTheme="majorBidi" w:hAnsiTheme="majorBidi" w:cstheme="majorBidi"/>
          <w:sz w:val="32"/>
          <w:szCs w:val="32"/>
        </w:rPr>
        <w:t>’</w:t>
      </w:r>
      <w:r w:rsidR="00746A7A">
        <w:rPr>
          <w:rFonts w:asciiTheme="majorBidi" w:hAnsiTheme="majorBidi" w:cstheme="majorBidi"/>
          <w:sz w:val="32"/>
          <w:szCs w:val="32"/>
        </w:rPr>
        <w:t>,</w:t>
      </w:r>
      <w:r w:rsidRPr="004E099F">
        <w:rPr>
          <w:rFonts w:asciiTheme="majorBidi" w:hAnsiTheme="majorBidi" w:cstheme="majorBidi"/>
          <w:sz w:val="32"/>
          <w:szCs w:val="32"/>
        </w:rPr>
        <w:t xml:space="preserve"> and no more. And when so</w:t>
      </w:r>
      <w:r w:rsidR="00746A7A">
        <w:rPr>
          <w:rFonts w:asciiTheme="majorBidi" w:hAnsiTheme="majorBidi" w:cstheme="majorBidi"/>
          <w:sz w:val="32"/>
          <w:szCs w:val="32"/>
        </w:rPr>
        <w:t>-</w:t>
      </w:r>
      <w:r w:rsidRPr="004E099F">
        <w:rPr>
          <w:rFonts w:asciiTheme="majorBidi" w:hAnsiTheme="majorBidi" w:cstheme="majorBidi"/>
          <w:sz w:val="32"/>
          <w:szCs w:val="32"/>
        </w:rPr>
        <w:t>called populist parties emerge, like UKIP in this country, they are decried as xenophobic and anti-foreign because they talk about immigration and its impact on national culture and welfare provisi</w:t>
      </w:r>
      <w:r w:rsidR="00746A7A">
        <w:rPr>
          <w:rFonts w:asciiTheme="majorBidi" w:hAnsiTheme="majorBidi" w:cstheme="majorBidi"/>
          <w:sz w:val="32"/>
          <w:szCs w:val="32"/>
        </w:rPr>
        <w:t xml:space="preserve">on when all </w:t>
      </w:r>
      <w:r w:rsidRPr="004E099F">
        <w:rPr>
          <w:rFonts w:asciiTheme="majorBidi" w:hAnsiTheme="majorBidi" w:cstheme="majorBidi"/>
          <w:sz w:val="32"/>
          <w:szCs w:val="32"/>
        </w:rPr>
        <w:t xml:space="preserve">other politicians argue nothing can or should be done. They are denounced by the media and academe and </w:t>
      </w:r>
      <w:r w:rsidR="00746A7A">
        <w:rPr>
          <w:rFonts w:asciiTheme="majorBidi" w:hAnsiTheme="majorBidi" w:cstheme="majorBidi"/>
          <w:sz w:val="32"/>
          <w:szCs w:val="32"/>
        </w:rPr>
        <w:t xml:space="preserve">by </w:t>
      </w:r>
      <w:r w:rsidRPr="004E099F">
        <w:rPr>
          <w:rFonts w:asciiTheme="majorBidi" w:hAnsiTheme="majorBidi" w:cstheme="majorBidi"/>
          <w:sz w:val="32"/>
          <w:szCs w:val="32"/>
        </w:rPr>
        <w:t xml:space="preserve">think tanks which are either government-funded or financed by private entrepreneurs often resident abroad. </w:t>
      </w:r>
    </w:p>
    <w:p w:rsidR="00194636" w:rsidRPr="004E099F" w:rsidRDefault="00194636" w:rsidP="0088762F">
      <w:pPr>
        <w:jc w:val="both"/>
        <w:rPr>
          <w:rFonts w:asciiTheme="majorBidi" w:hAnsiTheme="majorBidi" w:cstheme="majorBidi"/>
          <w:sz w:val="32"/>
          <w:szCs w:val="32"/>
        </w:rPr>
      </w:pPr>
    </w:p>
    <w:p w:rsidR="00746A7A" w:rsidRDefault="00746A7A" w:rsidP="0088762F">
      <w:pPr>
        <w:jc w:val="both"/>
        <w:rPr>
          <w:rFonts w:asciiTheme="majorBidi" w:hAnsiTheme="majorBidi" w:cstheme="majorBidi"/>
          <w:sz w:val="32"/>
          <w:szCs w:val="32"/>
        </w:rPr>
      </w:pPr>
      <w:r>
        <w:rPr>
          <w:rFonts w:asciiTheme="majorBidi" w:hAnsiTheme="majorBidi" w:cstheme="majorBidi"/>
          <w:sz w:val="32"/>
          <w:szCs w:val="32"/>
        </w:rPr>
        <w:t>Two hundred and fifty</w:t>
      </w:r>
      <w:r w:rsidR="004968B7" w:rsidRPr="004E099F">
        <w:rPr>
          <w:rFonts w:asciiTheme="majorBidi" w:hAnsiTheme="majorBidi" w:cstheme="majorBidi"/>
          <w:sz w:val="32"/>
          <w:szCs w:val="32"/>
        </w:rPr>
        <w:t xml:space="preserve"> years ago the Swiss-French p</w:t>
      </w:r>
      <w:r>
        <w:rPr>
          <w:rFonts w:asciiTheme="majorBidi" w:hAnsiTheme="majorBidi" w:cstheme="majorBidi"/>
          <w:sz w:val="32"/>
          <w:szCs w:val="32"/>
        </w:rPr>
        <w:t>olitical thinker Jean-Jacques</w:t>
      </w:r>
      <w:r w:rsidR="004968B7" w:rsidRPr="004E099F">
        <w:rPr>
          <w:rFonts w:asciiTheme="majorBidi" w:hAnsiTheme="majorBidi" w:cstheme="majorBidi"/>
          <w:sz w:val="32"/>
          <w:szCs w:val="32"/>
        </w:rPr>
        <w:t xml:space="preserve"> Rousseau wril</w:t>
      </w:r>
      <w:r>
        <w:rPr>
          <w:rFonts w:asciiTheme="majorBidi" w:hAnsiTheme="majorBidi" w:cstheme="majorBidi"/>
          <w:sz w:val="32"/>
          <w:szCs w:val="32"/>
        </w:rPr>
        <w:t xml:space="preserve">y observed that, when they vote, </w:t>
      </w:r>
      <w:r w:rsidR="004968B7" w:rsidRPr="004E099F">
        <w:rPr>
          <w:rFonts w:asciiTheme="majorBidi" w:hAnsiTheme="majorBidi" w:cstheme="majorBidi"/>
          <w:sz w:val="32"/>
          <w:szCs w:val="32"/>
        </w:rPr>
        <w:t>‘the English are free only once every five years wh</w:t>
      </w:r>
      <w:r>
        <w:rPr>
          <w:rFonts w:asciiTheme="majorBidi" w:hAnsiTheme="majorBidi" w:cstheme="majorBidi"/>
          <w:sz w:val="32"/>
          <w:szCs w:val="32"/>
        </w:rPr>
        <w:t>ereupon they are enslaved again</w:t>
      </w:r>
      <w:r w:rsidR="004968B7" w:rsidRPr="004E099F">
        <w:rPr>
          <w:rFonts w:asciiTheme="majorBidi" w:hAnsiTheme="majorBidi" w:cstheme="majorBidi"/>
          <w:sz w:val="32"/>
          <w:szCs w:val="32"/>
        </w:rPr>
        <w:t>’</w:t>
      </w:r>
      <w:r>
        <w:rPr>
          <w:rFonts w:asciiTheme="majorBidi" w:hAnsiTheme="majorBidi" w:cstheme="majorBidi"/>
          <w:sz w:val="32"/>
          <w:szCs w:val="32"/>
        </w:rPr>
        <w:t>. This is true of all</w:t>
      </w:r>
      <w:r w:rsidR="00DA48B4" w:rsidRPr="004E099F">
        <w:rPr>
          <w:rFonts w:asciiTheme="majorBidi" w:hAnsiTheme="majorBidi" w:cstheme="majorBidi"/>
          <w:sz w:val="32"/>
          <w:szCs w:val="32"/>
        </w:rPr>
        <w:t xml:space="preserve"> European nation</w:t>
      </w:r>
      <w:r>
        <w:rPr>
          <w:rFonts w:asciiTheme="majorBidi" w:hAnsiTheme="majorBidi" w:cstheme="majorBidi"/>
          <w:sz w:val="32"/>
          <w:szCs w:val="32"/>
        </w:rPr>
        <w:t>s</w:t>
      </w:r>
      <w:r w:rsidR="00DA48B4" w:rsidRPr="004E099F">
        <w:rPr>
          <w:rFonts w:asciiTheme="majorBidi" w:hAnsiTheme="majorBidi" w:cstheme="majorBidi"/>
          <w:sz w:val="32"/>
          <w:szCs w:val="32"/>
        </w:rPr>
        <w:t xml:space="preserve"> where every four or five years people are given a choice between virtually identical options to elect a government that for the next parliament will do virtually nothing the majority of their electors want</w:t>
      </w:r>
      <w:r>
        <w:rPr>
          <w:rFonts w:asciiTheme="majorBidi" w:hAnsiTheme="majorBidi" w:cstheme="majorBidi"/>
          <w:sz w:val="32"/>
          <w:szCs w:val="32"/>
        </w:rPr>
        <w:t>s</w:t>
      </w:r>
      <w:r w:rsidR="00DA48B4" w:rsidRPr="004E099F">
        <w:rPr>
          <w:rFonts w:asciiTheme="majorBidi" w:hAnsiTheme="majorBidi" w:cstheme="majorBidi"/>
          <w:sz w:val="32"/>
          <w:szCs w:val="32"/>
        </w:rPr>
        <w:t>. The only exception is Switzerland where in six months people are able to vote on specific issues more often than most o</w:t>
      </w:r>
      <w:r>
        <w:rPr>
          <w:rFonts w:asciiTheme="majorBidi" w:hAnsiTheme="majorBidi" w:cstheme="majorBidi"/>
          <w:sz w:val="32"/>
          <w:szCs w:val="32"/>
        </w:rPr>
        <w:t xml:space="preserve">ther Europeans </w:t>
      </w:r>
      <w:r w:rsidR="00DA48B4" w:rsidRPr="004E099F">
        <w:rPr>
          <w:rFonts w:asciiTheme="majorBidi" w:hAnsiTheme="majorBidi" w:cstheme="majorBidi"/>
          <w:sz w:val="32"/>
          <w:szCs w:val="32"/>
        </w:rPr>
        <w:t xml:space="preserve">in their whole lives. </w:t>
      </w:r>
    </w:p>
    <w:p w:rsidR="004968B7" w:rsidRPr="004E099F" w:rsidRDefault="004968B7" w:rsidP="0088762F">
      <w:pPr>
        <w:jc w:val="both"/>
        <w:rPr>
          <w:rFonts w:asciiTheme="majorBidi" w:hAnsiTheme="majorBidi" w:cstheme="majorBidi"/>
          <w:sz w:val="32"/>
          <w:szCs w:val="32"/>
        </w:rPr>
      </w:pPr>
    </w:p>
    <w:p w:rsidR="00D56E3A" w:rsidRDefault="00746A7A" w:rsidP="0088762F">
      <w:pPr>
        <w:jc w:val="both"/>
        <w:rPr>
          <w:rFonts w:asciiTheme="majorBidi" w:hAnsiTheme="majorBidi" w:cstheme="majorBidi"/>
          <w:sz w:val="32"/>
          <w:szCs w:val="32"/>
        </w:rPr>
      </w:pPr>
      <w:r>
        <w:rPr>
          <w:rFonts w:asciiTheme="majorBidi" w:hAnsiTheme="majorBidi" w:cstheme="majorBidi"/>
          <w:sz w:val="32"/>
          <w:szCs w:val="32"/>
        </w:rPr>
        <w:t xml:space="preserve">Not all is well, </w:t>
      </w:r>
      <w:r w:rsidR="00DA48B4" w:rsidRPr="004E099F">
        <w:rPr>
          <w:rFonts w:asciiTheme="majorBidi" w:hAnsiTheme="majorBidi" w:cstheme="majorBidi"/>
          <w:sz w:val="32"/>
          <w:szCs w:val="32"/>
        </w:rPr>
        <w:t>therefore</w:t>
      </w:r>
      <w:r>
        <w:rPr>
          <w:rFonts w:asciiTheme="majorBidi" w:hAnsiTheme="majorBidi" w:cstheme="majorBidi"/>
          <w:sz w:val="32"/>
          <w:szCs w:val="32"/>
        </w:rPr>
        <w:t>,</w:t>
      </w:r>
      <w:r w:rsidR="00DA48B4" w:rsidRPr="004E099F">
        <w:rPr>
          <w:rFonts w:asciiTheme="majorBidi" w:hAnsiTheme="majorBidi" w:cstheme="majorBidi"/>
          <w:sz w:val="32"/>
          <w:szCs w:val="32"/>
        </w:rPr>
        <w:t xml:space="preserve"> with democracy and the rule of law in Europe. Our governments address none of the long-term issues that will determine widespread prosperity and social stability, and the courts and governments are busy criticising foreign</w:t>
      </w:r>
      <w:r w:rsidR="000E66D1" w:rsidRPr="004E099F">
        <w:rPr>
          <w:rFonts w:asciiTheme="majorBidi" w:hAnsiTheme="majorBidi" w:cstheme="majorBidi"/>
          <w:sz w:val="32"/>
          <w:szCs w:val="32"/>
        </w:rPr>
        <w:t xml:space="preserve"> governments for disregarding principles of</w:t>
      </w:r>
      <w:r>
        <w:rPr>
          <w:rFonts w:asciiTheme="majorBidi" w:hAnsiTheme="majorBidi" w:cstheme="majorBidi"/>
          <w:sz w:val="32"/>
          <w:szCs w:val="32"/>
        </w:rPr>
        <w:t xml:space="preserve"> democracy and human rights, while</w:t>
      </w:r>
      <w:r w:rsidR="000E66D1" w:rsidRPr="004E099F">
        <w:rPr>
          <w:rFonts w:asciiTheme="majorBidi" w:hAnsiTheme="majorBidi" w:cstheme="majorBidi"/>
          <w:sz w:val="32"/>
          <w:szCs w:val="32"/>
        </w:rPr>
        <w:t xml:space="preserve"> disregard</w:t>
      </w:r>
      <w:r>
        <w:rPr>
          <w:rFonts w:asciiTheme="majorBidi" w:hAnsiTheme="majorBidi" w:cstheme="majorBidi"/>
          <w:sz w:val="32"/>
          <w:szCs w:val="32"/>
        </w:rPr>
        <w:t>ing</w:t>
      </w:r>
      <w:r w:rsidR="000E66D1" w:rsidRPr="004E099F">
        <w:rPr>
          <w:rFonts w:asciiTheme="majorBidi" w:hAnsiTheme="majorBidi" w:cstheme="majorBidi"/>
          <w:sz w:val="32"/>
          <w:szCs w:val="32"/>
        </w:rPr>
        <w:t xml:space="preserve"> the law and clear treaty rules at home when it suits them and the interests of the financial and business sector</w:t>
      </w:r>
      <w:r>
        <w:rPr>
          <w:rFonts w:asciiTheme="majorBidi" w:hAnsiTheme="majorBidi" w:cstheme="majorBidi"/>
          <w:sz w:val="32"/>
          <w:szCs w:val="32"/>
        </w:rPr>
        <w:t>s</w:t>
      </w:r>
      <w:r w:rsidR="000E66D1" w:rsidRPr="004E099F">
        <w:rPr>
          <w:rFonts w:asciiTheme="majorBidi" w:hAnsiTheme="majorBidi" w:cstheme="majorBidi"/>
          <w:sz w:val="32"/>
          <w:szCs w:val="32"/>
        </w:rPr>
        <w:t>. And they promote minority</w:t>
      </w:r>
      <w:r>
        <w:rPr>
          <w:rFonts w:asciiTheme="majorBidi" w:hAnsiTheme="majorBidi" w:cstheme="majorBidi"/>
          <w:sz w:val="32"/>
          <w:szCs w:val="32"/>
        </w:rPr>
        <w:t xml:space="preserve"> rights</w:t>
      </w:r>
      <w:r w:rsidR="000E66D1" w:rsidRPr="004E099F">
        <w:rPr>
          <w:rFonts w:asciiTheme="majorBidi" w:hAnsiTheme="majorBidi" w:cstheme="majorBidi"/>
          <w:sz w:val="32"/>
          <w:szCs w:val="32"/>
        </w:rPr>
        <w:t xml:space="preserve"> and all sorts of sexual rights, not so much because they are incensed by discrimination but because these </w:t>
      </w:r>
      <w:r w:rsidR="00194636" w:rsidRPr="004E099F">
        <w:rPr>
          <w:rFonts w:asciiTheme="majorBidi" w:hAnsiTheme="majorBidi" w:cstheme="majorBidi"/>
          <w:sz w:val="32"/>
          <w:szCs w:val="32"/>
        </w:rPr>
        <w:t xml:space="preserve">rights </w:t>
      </w:r>
      <w:r w:rsidR="000E66D1" w:rsidRPr="004E099F">
        <w:rPr>
          <w:rFonts w:asciiTheme="majorBidi" w:hAnsiTheme="majorBidi" w:cstheme="majorBidi"/>
          <w:sz w:val="32"/>
          <w:szCs w:val="32"/>
        </w:rPr>
        <w:t xml:space="preserve">are </w:t>
      </w:r>
      <w:r>
        <w:rPr>
          <w:rFonts w:asciiTheme="majorBidi" w:hAnsiTheme="majorBidi" w:cstheme="majorBidi"/>
          <w:sz w:val="32"/>
          <w:szCs w:val="32"/>
        </w:rPr>
        <w:t>‘</w:t>
      </w:r>
      <w:r w:rsidR="000E66D1" w:rsidRPr="004E099F">
        <w:rPr>
          <w:rFonts w:asciiTheme="majorBidi" w:hAnsiTheme="majorBidi" w:cstheme="majorBidi"/>
          <w:sz w:val="32"/>
          <w:szCs w:val="32"/>
        </w:rPr>
        <w:t>cheap and cheerful</w:t>
      </w:r>
      <w:r>
        <w:rPr>
          <w:rFonts w:asciiTheme="majorBidi" w:hAnsiTheme="majorBidi" w:cstheme="majorBidi"/>
          <w:sz w:val="32"/>
          <w:szCs w:val="32"/>
        </w:rPr>
        <w:t>’</w:t>
      </w:r>
      <w:r w:rsidR="000E66D1" w:rsidRPr="004E099F">
        <w:rPr>
          <w:rFonts w:asciiTheme="majorBidi" w:hAnsiTheme="majorBidi" w:cstheme="majorBidi"/>
          <w:sz w:val="32"/>
          <w:szCs w:val="32"/>
        </w:rPr>
        <w:t xml:space="preserve"> causes to embrace which cost little and do not address th</w:t>
      </w:r>
      <w:r>
        <w:rPr>
          <w:rFonts w:asciiTheme="majorBidi" w:hAnsiTheme="majorBidi" w:cstheme="majorBidi"/>
          <w:sz w:val="32"/>
          <w:szCs w:val="32"/>
        </w:rPr>
        <w:t>e real problems of inequality. F</w:t>
      </w:r>
      <w:r w:rsidR="004E099F" w:rsidRPr="004E099F">
        <w:rPr>
          <w:rFonts w:asciiTheme="majorBidi" w:hAnsiTheme="majorBidi" w:cstheme="majorBidi"/>
          <w:sz w:val="32"/>
          <w:szCs w:val="32"/>
        </w:rPr>
        <w:t>or this reason</w:t>
      </w:r>
      <w:r>
        <w:rPr>
          <w:rFonts w:asciiTheme="majorBidi" w:hAnsiTheme="majorBidi" w:cstheme="majorBidi"/>
          <w:sz w:val="32"/>
          <w:szCs w:val="32"/>
        </w:rPr>
        <w:t xml:space="preserve"> they</w:t>
      </w:r>
      <w:r w:rsidR="000E66D1" w:rsidRPr="004E099F">
        <w:rPr>
          <w:rFonts w:asciiTheme="majorBidi" w:hAnsiTheme="majorBidi" w:cstheme="majorBidi"/>
          <w:sz w:val="32"/>
          <w:szCs w:val="32"/>
        </w:rPr>
        <w:t xml:space="preserve"> arouse no objection from finance and business, on which most political parties depend as donors and which usually provide lucrative post-retirement jobs for former politicians and top officials. </w:t>
      </w:r>
    </w:p>
    <w:p w:rsidR="00DA48B4" w:rsidRPr="004E099F" w:rsidRDefault="00DA48B4" w:rsidP="0088762F">
      <w:pPr>
        <w:jc w:val="both"/>
        <w:rPr>
          <w:rFonts w:asciiTheme="majorBidi" w:hAnsiTheme="majorBidi" w:cstheme="majorBidi"/>
          <w:sz w:val="32"/>
          <w:szCs w:val="32"/>
        </w:rPr>
      </w:pPr>
    </w:p>
    <w:p w:rsidR="00D56E3A" w:rsidRDefault="00D56E3A" w:rsidP="0088762F">
      <w:pPr>
        <w:jc w:val="both"/>
        <w:rPr>
          <w:rFonts w:asciiTheme="majorBidi" w:hAnsiTheme="majorBidi" w:cstheme="majorBidi"/>
          <w:sz w:val="32"/>
          <w:szCs w:val="32"/>
        </w:rPr>
      </w:pPr>
      <w:r>
        <w:rPr>
          <w:rFonts w:asciiTheme="majorBidi" w:hAnsiTheme="majorBidi" w:cstheme="majorBidi"/>
          <w:sz w:val="32"/>
          <w:szCs w:val="32"/>
        </w:rPr>
        <w:t>Of course, dissenters in western- and central-</w:t>
      </w:r>
      <w:r w:rsidR="000E66D1" w:rsidRPr="004E099F">
        <w:rPr>
          <w:rFonts w:asciiTheme="majorBidi" w:hAnsiTheme="majorBidi" w:cstheme="majorBidi"/>
          <w:sz w:val="32"/>
          <w:szCs w:val="32"/>
        </w:rPr>
        <w:t xml:space="preserve">Europe today are not usually imprisoned or deported, they are simply side-lined and quietened by the </w:t>
      </w:r>
      <w:r w:rsidR="000E66D1" w:rsidRPr="004E099F">
        <w:rPr>
          <w:rFonts w:asciiTheme="majorBidi" w:hAnsiTheme="majorBidi" w:cstheme="majorBidi"/>
          <w:i/>
          <w:iCs/>
          <w:sz w:val="32"/>
          <w:szCs w:val="32"/>
        </w:rPr>
        <w:t xml:space="preserve">bien pensant </w:t>
      </w:r>
      <w:r w:rsidR="000E66D1" w:rsidRPr="004E099F">
        <w:rPr>
          <w:rFonts w:asciiTheme="majorBidi" w:hAnsiTheme="majorBidi" w:cstheme="majorBidi"/>
          <w:sz w:val="32"/>
          <w:szCs w:val="32"/>
        </w:rPr>
        <w:t>and right-thinking media. No more is done because no more is necessary.</w:t>
      </w:r>
    </w:p>
    <w:p w:rsidR="000E66D1" w:rsidRPr="004E099F" w:rsidRDefault="000E66D1" w:rsidP="0088762F">
      <w:pPr>
        <w:jc w:val="both"/>
        <w:rPr>
          <w:rFonts w:asciiTheme="majorBidi" w:hAnsiTheme="majorBidi" w:cstheme="majorBidi"/>
          <w:sz w:val="32"/>
          <w:szCs w:val="32"/>
        </w:rPr>
      </w:pPr>
    </w:p>
    <w:p w:rsidR="000E66D1" w:rsidRPr="004E099F" w:rsidRDefault="000E66D1" w:rsidP="004E099F">
      <w:pPr>
        <w:jc w:val="both"/>
        <w:rPr>
          <w:rFonts w:asciiTheme="majorBidi" w:hAnsiTheme="majorBidi" w:cstheme="majorBidi"/>
          <w:sz w:val="28"/>
          <w:szCs w:val="28"/>
        </w:rPr>
      </w:pPr>
      <w:r w:rsidRPr="004E099F">
        <w:rPr>
          <w:rFonts w:asciiTheme="majorBidi" w:hAnsiTheme="majorBidi" w:cstheme="majorBidi"/>
          <w:sz w:val="32"/>
          <w:szCs w:val="32"/>
        </w:rPr>
        <w:t xml:space="preserve">The English poet John Dryden </w:t>
      </w:r>
      <w:r w:rsidR="004E099F" w:rsidRPr="004E099F">
        <w:rPr>
          <w:rFonts w:asciiTheme="majorBidi" w:hAnsiTheme="majorBidi" w:cstheme="majorBidi"/>
          <w:sz w:val="32"/>
          <w:szCs w:val="32"/>
        </w:rPr>
        <w:t xml:space="preserve">once </w:t>
      </w:r>
      <w:r w:rsidRPr="004E099F">
        <w:rPr>
          <w:rFonts w:asciiTheme="majorBidi" w:hAnsiTheme="majorBidi" w:cstheme="majorBidi"/>
          <w:sz w:val="32"/>
          <w:szCs w:val="32"/>
        </w:rPr>
        <w:t xml:space="preserve">wrote that ‘by </w:t>
      </w:r>
      <w:r w:rsidR="00D56E3A">
        <w:rPr>
          <w:rFonts w:asciiTheme="majorBidi" w:hAnsiTheme="majorBidi" w:cstheme="majorBidi"/>
          <w:sz w:val="32"/>
          <w:szCs w:val="32"/>
        </w:rPr>
        <w:t>victory even victors are undone</w:t>
      </w:r>
      <w:r w:rsidRPr="004E099F">
        <w:rPr>
          <w:rFonts w:asciiTheme="majorBidi" w:hAnsiTheme="majorBidi" w:cstheme="majorBidi"/>
          <w:sz w:val="32"/>
          <w:szCs w:val="32"/>
        </w:rPr>
        <w:t>’</w:t>
      </w:r>
      <w:r w:rsidR="00D56E3A">
        <w:rPr>
          <w:rFonts w:asciiTheme="majorBidi" w:hAnsiTheme="majorBidi" w:cstheme="majorBidi"/>
          <w:sz w:val="32"/>
          <w:szCs w:val="32"/>
        </w:rPr>
        <w:t>.</w:t>
      </w:r>
      <w:r w:rsidR="0088762F" w:rsidRPr="004E099F">
        <w:rPr>
          <w:rFonts w:asciiTheme="majorBidi" w:hAnsiTheme="majorBidi" w:cstheme="majorBidi"/>
          <w:sz w:val="32"/>
          <w:szCs w:val="32"/>
        </w:rPr>
        <w:t xml:space="preserve"> </w:t>
      </w:r>
      <w:r w:rsidR="004E099F" w:rsidRPr="004E099F">
        <w:rPr>
          <w:rFonts w:asciiTheme="majorBidi" w:hAnsiTheme="majorBidi" w:cstheme="majorBidi"/>
          <w:sz w:val="32"/>
          <w:szCs w:val="32"/>
        </w:rPr>
        <w:t>It seems he</w:t>
      </w:r>
      <w:r w:rsidR="00D56E3A">
        <w:rPr>
          <w:rFonts w:asciiTheme="majorBidi" w:hAnsiTheme="majorBidi" w:cstheme="majorBidi"/>
          <w:sz w:val="32"/>
          <w:szCs w:val="32"/>
        </w:rPr>
        <w:t>,</w:t>
      </w:r>
      <w:r w:rsidR="004E099F" w:rsidRPr="004E099F">
        <w:rPr>
          <w:rFonts w:asciiTheme="majorBidi" w:hAnsiTheme="majorBidi" w:cstheme="majorBidi"/>
          <w:sz w:val="32"/>
          <w:szCs w:val="32"/>
        </w:rPr>
        <w:t xml:space="preserve"> and not Fukuyama</w:t>
      </w:r>
      <w:r w:rsidR="00D56E3A">
        <w:rPr>
          <w:rFonts w:asciiTheme="majorBidi" w:hAnsiTheme="majorBidi" w:cstheme="majorBidi"/>
          <w:sz w:val="32"/>
          <w:szCs w:val="32"/>
        </w:rPr>
        <w:t>,</w:t>
      </w:r>
      <w:r w:rsidR="004E099F" w:rsidRPr="004E099F">
        <w:rPr>
          <w:rFonts w:asciiTheme="majorBidi" w:hAnsiTheme="majorBidi" w:cstheme="majorBidi"/>
          <w:sz w:val="32"/>
          <w:szCs w:val="32"/>
        </w:rPr>
        <w:t xml:space="preserve"> may have been right. For </w:t>
      </w:r>
      <w:r w:rsidR="00D56E3A">
        <w:rPr>
          <w:rFonts w:asciiTheme="majorBidi" w:hAnsiTheme="majorBidi" w:cstheme="majorBidi"/>
          <w:sz w:val="32"/>
          <w:szCs w:val="32"/>
        </w:rPr>
        <w:t xml:space="preserve">the </w:t>
      </w:r>
      <w:r w:rsidR="0088762F" w:rsidRPr="004E099F">
        <w:rPr>
          <w:rFonts w:asciiTheme="majorBidi" w:hAnsiTheme="majorBidi" w:cstheme="majorBidi"/>
          <w:sz w:val="32"/>
          <w:szCs w:val="32"/>
        </w:rPr>
        <w:t>very victory of liberal democracy over the authoritarian socialist states of the Soviet Union and Eastern Europe twenty-five years</w:t>
      </w:r>
      <w:r w:rsidR="004E099F" w:rsidRPr="004E099F">
        <w:rPr>
          <w:rFonts w:asciiTheme="majorBidi" w:hAnsiTheme="majorBidi" w:cstheme="majorBidi"/>
          <w:sz w:val="32"/>
          <w:szCs w:val="32"/>
        </w:rPr>
        <w:t xml:space="preserve"> ago</w:t>
      </w:r>
      <w:r w:rsidR="0088762F" w:rsidRPr="004E099F">
        <w:rPr>
          <w:rFonts w:asciiTheme="majorBidi" w:hAnsiTheme="majorBidi" w:cstheme="majorBidi"/>
          <w:sz w:val="32"/>
          <w:szCs w:val="32"/>
        </w:rPr>
        <w:t xml:space="preserve"> </w:t>
      </w:r>
      <w:r w:rsidR="004E099F" w:rsidRPr="004E099F">
        <w:rPr>
          <w:rFonts w:asciiTheme="majorBidi" w:hAnsiTheme="majorBidi" w:cstheme="majorBidi"/>
          <w:sz w:val="32"/>
          <w:szCs w:val="32"/>
        </w:rPr>
        <w:t xml:space="preserve">may have </w:t>
      </w:r>
      <w:r w:rsidR="0088762F" w:rsidRPr="004E099F">
        <w:rPr>
          <w:rFonts w:asciiTheme="majorBidi" w:hAnsiTheme="majorBidi" w:cstheme="majorBidi"/>
          <w:sz w:val="32"/>
          <w:szCs w:val="32"/>
        </w:rPr>
        <w:t>accelerated the degenerative forces within liberal democracy itself</w:t>
      </w:r>
      <w:r w:rsidR="004E099F" w:rsidRPr="004E099F">
        <w:rPr>
          <w:rFonts w:asciiTheme="majorBidi" w:hAnsiTheme="majorBidi" w:cstheme="majorBidi"/>
          <w:sz w:val="32"/>
          <w:szCs w:val="32"/>
        </w:rPr>
        <w:t xml:space="preserve"> and so propelled its rapid decay</w:t>
      </w:r>
      <w:r w:rsidR="0088762F" w:rsidRPr="004E099F">
        <w:rPr>
          <w:rFonts w:asciiTheme="majorBidi" w:hAnsiTheme="majorBidi" w:cstheme="majorBidi"/>
          <w:sz w:val="32"/>
          <w:szCs w:val="32"/>
        </w:rPr>
        <w:t>. For today the states we live in are not real</w:t>
      </w:r>
      <w:r w:rsidR="00D56E3A">
        <w:rPr>
          <w:rFonts w:asciiTheme="majorBidi" w:hAnsiTheme="majorBidi" w:cstheme="majorBidi"/>
          <w:sz w:val="32"/>
          <w:szCs w:val="32"/>
        </w:rPr>
        <w:t>,</w:t>
      </w:r>
      <w:r w:rsidR="0088762F" w:rsidRPr="004E099F">
        <w:rPr>
          <w:rFonts w:asciiTheme="majorBidi" w:hAnsiTheme="majorBidi" w:cstheme="majorBidi"/>
          <w:sz w:val="32"/>
          <w:szCs w:val="32"/>
        </w:rPr>
        <w:t xml:space="preserve"> but </w:t>
      </w:r>
      <w:r w:rsidR="00D56E3A">
        <w:rPr>
          <w:rFonts w:asciiTheme="majorBidi" w:hAnsiTheme="majorBidi" w:cstheme="majorBidi"/>
          <w:sz w:val="32"/>
          <w:szCs w:val="32"/>
        </w:rPr>
        <w:t xml:space="preserve">rather </w:t>
      </w:r>
      <w:r w:rsidR="0088762F" w:rsidRPr="004E099F">
        <w:rPr>
          <w:rFonts w:asciiTheme="majorBidi" w:hAnsiTheme="majorBidi" w:cstheme="majorBidi"/>
          <w:sz w:val="32"/>
          <w:szCs w:val="32"/>
        </w:rPr>
        <w:t>oligarchic</w:t>
      </w:r>
      <w:r w:rsidR="00D56E3A">
        <w:rPr>
          <w:rFonts w:asciiTheme="majorBidi" w:hAnsiTheme="majorBidi" w:cstheme="majorBidi"/>
          <w:sz w:val="32"/>
          <w:szCs w:val="32"/>
        </w:rPr>
        <w:t>,</w:t>
      </w:r>
      <w:r w:rsidR="0088762F" w:rsidRPr="004E099F">
        <w:rPr>
          <w:rFonts w:asciiTheme="majorBidi" w:hAnsiTheme="majorBidi" w:cstheme="majorBidi"/>
          <w:sz w:val="32"/>
          <w:szCs w:val="32"/>
        </w:rPr>
        <w:t xml:space="preserve"> democracies.</w:t>
      </w:r>
    </w:p>
    <w:p w:rsidR="0028272B" w:rsidRPr="0028272B" w:rsidRDefault="0028272B">
      <w:pPr>
        <w:rPr>
          <w:sz w:val="28"/>
          <w:szCs w:val="28"/>
        </w:rPr>
      </w:pPr>
    </w:p>
    <w:sectPr w:rsidR="0028272B" w:rsidRPr="0028272B" w:rsidSect="00BA03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2795419"/>
    <w:multiLevelType w:val="hybridMultilevel"/>
    <w:tmpl w:val="09DEFF52"/>
    <w:lvl w:ilvl="0" w:tplc="B270225E">
      <w:start w:val="1"/>
      <w:numFmt w:val="bullet"/>
      <w:lvlText w:val="•"/>
      <w:lvlJc w:val="left"/>
      <w:pPr>
        <w:tabs>
          <w:tab w:val="num" w:pos="720"/>
        </w:tabs>
        <w:ind w:left="720" w:hanging="360"/>
      </w:pPr>
      <w:rPr>
        <w:rFonts w:ascii="Arial" w:hAnsi="Arial" w:hint="default"/>
      </w:rPr>
    </w:lvl>
    <w:lvl w:ilvl="1" w:tplc="B4D62640" w:tentative="1">
      <w:start w:val="1"/>
      <w:numFmt w:val="bullet"/>
      <w:lvlText w:val="•"/>
      <w:lvlJc w:val="left"/>
      <w:pPr>
        <w:tabs>
          <w:tab w:val="num" w:pos="1440"/>
        </w:tabs>
        <w:ind w:left="1440" w:hanging="360"/>
      </w:pPr>
      <w:rPr>
        <w:rFonts w:ascii="Arial" w:hAnsi="Arial" w:hint="default"/>
      </w:rPr>
    </w:lvl>
    <w:lvl w:ilvl="2" w:tplc="B27004C2" w:tentative="1">
      <w:start w:val="1"/>
      <w:numFmt w:val="bullet"/>
      <w:lvlText w:val="•"/>
      <w:lvlJc w:val="left"/>
      <w:pPr>
        <w:tabs>
          <w:tab w:val="num" w:pos="2160"/>
        </w:tabs>
        <w:ind w:left="2160" w:hanging="360"/>
      </w:pPr>
      <w:rPr>
        <w:rFonts w:ascii="Arial" w:hAnsi="Arial" w:hint="default"/>
      </w:rPr>
    </w:lvl>
    <w:lvl w:ilvl="3" w:tplc="FDFEA07C" w:tentative="1">
      <w:start w:val="1"/>
      <w:numFmt w:val="bullet"/>
      <w:lvlText w:val="•"/>
      <w:lvlJc w:val="left"/>
      <w:pPr>
        <w:tabs>
          <w:tab w:val="num" w:pos="2880"/>
        </w:tabs>
        <w:ind w:left="2880" w:hanging="360"/>
      </w:pPr>
      <w:rPr>
        <w:rFonts w:ascii="Arial" w:hAnsi="Arial" w:hint="default"/>
      </w:rPr>
    </w:lvl>
    <w:lvl w:ilvl="4" w:tplc="1FAA4444" w:tentative="1">
      <w:start w:val="1"/>
      <w:numFmt w:val="bullet"/>
      <w:lvlText w:val="•"/>
      <w:lvlJc w:val="left"/>
      <w:pPr>
        <w:tabs>
          <w:tab w:val="num" w:pos="3600"/>
        </w:tabs>
        <w:ind w:left="3600" w:hanging="360"/>
      </w:pPr>
      <w:rPr>
        <w:rFonts w:ascii="Arial" w:hAnsi="Arial" w:hint="default"/>
      </w:rPr>
    </w:lvl>
    <w:lvl w:ilvl="5" w:tplc="38CE8ED2" w:tentative="1">
      <w:start w:val="1"/>
      <w:numFmt w:val="bullet"/>
      <w:lvlText w:val="•"/>
      <w:lvlJc w:val="left"/>
      <w:pPr>
        <w:tabs>
          <w:tab w:val="num" w:pos="4320"/>
        </w:tabs>
        <w:ind w:left="4320" w:hanging="360"/>
      </w:pPr>
      <w:rPr>
        <w:rFonts w:ascii="Arial" w:hAnsi="Arial" w:hint="default"/>
      </w:rPr>
    </w:lvl>
    <w:lvl w:ilvl="6" w:tplc="B9A6BB48" w:tentative="1">
      <w:start w:val="1"/>
      <w:numFmt w:val="bullet"/>
      <w:lvlText w:val="•"/>
      <w:lvlJc w:val="left"/>
      <w:pPr>
        <w:tabs>
          <w:tab w:val="num" w:pos="5040"/>
        </w:tabs>
        <w:ind w:left="5040" w:hanging="360"/>
      </w:pPr>
      <w:rPr>
        <w:rFonts w:ascii="Arial" w:hAnsi="Arial" w:hint="default"/>
      </w:rPr>
    </w:lvl>
    <w:lvl w:ilvl="7" w:tplc="32F4275E" w:tentative="1">
      <w:start w:val="1"/>
      <w:numFmt w:val="bullet"/>
      <w:lvlText w:val="•"/>
      <w:lvlJc w:val="left"/>
      <w:pPr>
        <w:tabs>
          <w:tab w:val="num" w:pos="5760"/>
        </w:tabs>
        <w:ind w:left="5760" w:hanging="360"/>
      </w:pPr>
      <w:rPr>
        <w:rFonts w:ascii="Arial" w:hAnsi="Arial" w:hint="default"/>
      </w:rPr>
    </w:lvl>
    <w:lvl w:ilvl="8" w:tplc="A7EED70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useFELayout/>
  </w:compat>
  <w:rsids>
    <w:rsidRoot w:val="0028272B"/>
    <w:rsid w:val="000A4502"/>
    <w:rsid w:val="000C4711"/>
    <w:rsid w:val="000E66D1"/>
    <w:rsid w:val="00194636"/>
    <w:rsid w:val="001B0238"/>
    <w:rsid w:val="001D196F"/>
    <w:rsid w:val="00266A23"/>
    <w:rsid w:val="0028272B"/>
    <w:rsid w:val="004968B7"/>
    <w:rsid w:val="004E099F"/>
    <w:rsid w:val="005146BD"/>
    <w:rsid w:val="005C2B4B"/>
    <w:rsid w:val="007009C0"/>
    <w:rsid w:val="00746A7A"/>
    <w:rsid w:val="007A1633"/>
    <w:rsid w:val="007A5783"/>
    <w:rsid w:val="00821899"/>
    <w:rsid w:val="0088762F"/>
    <w:rsid w:val="00914840"/>
    <w:rsid w:val="00982A5D"/>
    <w:rsid w:val="009A0035"/>
    <w:rsid w:val="00B43EA1"/>
    <w:rsid w:val="00B93129"/>
    <w:rsid w:val="00B97D11"/>
    <w:rsid w:val="00B97DCD"/>
    <w:rsid w:val="00BA0393"/>
    <w:rsid w:val="00D56E3A"/>
    <w:rsid w:val="00DA48B4"/>
    <w:rsid w:val="00F65361"/>
    <w:rsid w:val="00FF6E33"/>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93"/>
  </w:style>
  <w:style w:type="paragraph" w:styleId="Heading1">
    <w:name w:val="heading 1"/>
    <w:basedOn w:val="Normal"/>
    <w:next w:val="Normal"/>
    <w:link w:val="Heading1Char"/>
    <w:uiPriority w:val="9"/>
    <w:qFormat/>
    <w:rsid w:val="00887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876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6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9606177">
      <w:bodyDiv w:val="1"/>
      <w:marLeft w:val="0"/>
      <w:marRight w:val="0"/>
      <w:marTop w:val="0"/>
      <w:marBottom w:val="0"/>
      <w:divBdr>
        <w:top w:val="none" w:sz="0" w:space="0" w:color="auto"/>
        <w:left w:val="none" w:sz="0" w:space="0" w:color="auto"/>
        <w:bottom w:val="none" w:sz="0" w:space="0" w:color="auto"/>
        <w:right w:val="none" w:sz="0" w:space="0" w:color="auto"/>
      </w:divBdr>
      <w:divsChild>
        <w:div w:id="1748962181">
          <w:marLeft w:val="547"/>
          <w:marRight w:val="0"/>
          <w:marTop w:val="106"/>
          <w:marBottom w:val="0"/>
          <w:divBdr>
            <w:top w:val="none" w:sz="0" w:space="0" w:color="auto"/>
            <w:left w:val="none" w:sz="0" w:space="0" w:color="auto"/>
            <w:bottom w:val="none" w:sz="0" w:space="0" w:color="auto"/>
            <w:right w:val="none" w:sz="0" w:space="0" w:color="auto"/>
          </w:divBdr>
        </w:div>
        <w:div w:id="1916354974">
          <w:marLeft w:val="547"/>
          <w:marRight w:val="0"/>
          <w:marTop w:val="106"/>
          <w:marBottom w:val="0"/>
          <w:divBdr>
            <w:top w:val="none" w:sz="0" w:space="0" w:color="auto"/>
            <w:left w:val="none" w:sz="0" w:space="0" w:color="auto"/>
            <w:bottom w:val="none" w:sz="0" w:space="0" w:color="auto"/>
            <w:right w:val="none" w:sz="0" w:space="0" w:color="auto"/>
          </w:divBdr>
        </w:div>
      </w:divsChild>
    </w:div>
    <w:div w:id="1672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1725</Words>
  <Characters>9836</Characters>
  <Application>Microsoft Word 12.0.0</Application>
  <DocSecurity>0</DocSecurity>
  <Lines>81</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Democracy and the Rule of Law in Europe since the Fall of the Wall</vt:lpstr>
    </vt:vector>
  </TitlesOfParts>
  <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Beck</dc:creator>
  <cp:lastModifiedBy>Piers Tattersall</cp:lastModifiedBy>
  <cp:revision>2</cp:revision>
  <dcterms:created xsi:type="dcterms:W3CDTF">2015-08-28T15:43:00Z</dcterms:created>
  <dcterms:modified xsi:type="dcterms:W3CDTF">2015-08-28T15:43:00Z</dcterms:modified>
</cp:coreProperties>
</file>